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42" w:rsidRPr="00B01442" w:rsidRDefault="00B01442" w:rsidP="00B01442">
      <w:pPr>
        <w:pStyle w:val="BodyText3"/>
        <w:ind w:left="5040"/>
        <w:jc w:val="right"/>
        <w:rPr>
          <w:rFonts w:ascii="GHEA Mariam" w:hAnsi="GHEA Mariam"/>
          <w:sz w:val="20"/>
        </w:rPr>
      </w:pPr>
      <w:r w:rsidRPr="00B01442">
        <w:rPr>
          <w:rFonts w:ascii="GHEA Mariam" w:hAnsi="GHEA Mariam"/>
          <w:sz w:val="20"/>
        </w:rPr>
        <w:t xml:space="preserve">Հավելված </w:t>
      </w:r>
    </w:p>
    <w:p w:rsidR="00B01442" w:rsidRPr="00B01442" w:rsidRDefault="00B01442" w:rsidP="00B01442">
      <w:pPr>
        <w:pStyle w:val="BodyText3"/>
        <w:ind w:left="5040"/>
        <w:jc w:val="right"/>
        <w:rPr>
          <w:rFonts w:ascii="GHEA Mariam" w:hAnsi="GHEA Mariam"/>
          <w:b w:val="0"/>
          <w:sz w:val="20"/>
        </w:rPr>
      </w:pPr>
      <w:r w:rsidRPr="00B01442">
        <w:rPr>
          <w:rFonts w:ascii="GHEA Mariam" w:hAnsi="GHEA Mariam"/>
          <w:b w:val="0"/>
          <w:sz w:val="20"/>
        </w:rPr>
        <w:t>Բյուրեղավան</w:t>
      </w:r>
      <w:r w:rsidR="006311C0">
        <w:rPr>
          <w:rFonts w:ascii="GHEA Mariam" w:hAnsi="GHEA Mariam"/>
          <w:b w:val="0"/>
          <w:sz w:val="20"/>
          <w:lang w:val="hy-AM"/>
        </w:rPr>
        <w:t xml:space="preserve"> </w:t>
      </w:r>
      <w:r w:rsidR="006311C0">
        <w:rPr>
          <w:rFonts w:ascii="GHEA Mariam" w:hAnsi="GHEA Mariam"/>
          <w:b w:val="0"/>
          <w:sz w:val="20"/>
        </w:rPr>
        <w:t xml:space="preserve">համայնքի </w:t>
      </w:r>
      <w:r w:rsidRPr="00B01442">
        <w:rPr>
          <w:rFonts w:ascii="GHEA Mariam" w:hAnsi="GHEA Mariam"/>
          <w:b w:val="0"/>
          <w:sz w:val="20"/>
        </w:rPr>
        <w:t>ավագանու</w:t>
      </w:r>
    </w:p>
    <w:p w:rsidR="00B01442" w:rsidRPr="00B01442" w:rsidRDefault="006311C0" w:rsidP="00B01442">
      <w:pPr>
        <w:pStyle w:val="BodyText3"/>
        <w:jc w:val="right"/>
        <w:rPr>
          <w:rFonts w:ascii="GHEA Mariam" w:hAnsi="GHEA Mariam"/>
          <w:b w:val="0"/>
          <w:sz w:val="20"/>
        </w:rPr>
      </w:pPr>
      <w:r>
        <w:rPr>
          <w:rFonts w:ascii="GHEA Mariam" w:hAnsi="GHEA Mariam"/>
          <w:b w:val="0"/>
          <w:sz w:val="20"/>
        </w:rPr>
        <w:t xml:space="preserve">2020  թվականի </w:t>
      </w:r>
      <w:r w:rsidR="00B01442" w:rsidRPr="00B01442">
        <w:rPr>
          <w:rFonts w:ascii="GHEA Mariam" w:hAnsi="GHEA Mariam"/>
          <w:b w:val="0"/>
          <w:sz w:val="20"/>
        </w:rPr>
        <w:t xml:space="preserve">մարտի </w:t>
      </w:r>
      <w:r w:rsidR="00B01442" w:rsidRPr="00B01442">
        <w:rPr>
          <w:rFonts w:ascii="GHEA Mariam" w:hAnsi="GHEA Mariam"/>
          <w:b w:val="0"/>
          <w:sz w:val="20"/>
          <w:lang w:val="hy-AM"/>
        </w:rPr>
        <w:t>13</w:t>
      </w:r>
      <w:r>
        <w:rPr>
          <w:rFonts w:ascii="GHEA Mariam" w:hAnsi="GHEA Mariam"/>
          <w:b w:val="0"/>
          <w:sz w:val="20"/>
        </w:rPr>
        <w:t xml:space="preserve">-ի </w:t>
      </w:r>
      <w:r w:rsidR="00B01442" w:rsidRPr="00B01442">
        <w:rPr>
          <w:rFonts w:ascii="GHEA Mariam" w:hAnsi="GHEA Mariam"/>
          <w:b w:val="0"/>
          <w:sz w:val="20"/>
        </w:rPr>
        <w:t>N 16</w:t>
      </w:r>
      <w:r w:rsidR="00B01442" w:rsidRPr="00B01442">
        <w:rPr>
          <w:rFonts w:ascii="GHEA Mariam" w:hAnsi="GHEA Mariam"/>
          <w:b w:val="0"/>
          <w:sz w:val="20"/>
          <w:lang w:val="hy-AM"/>
        </w:rPr>
        <w:t>-</w:t>
      </w:r>
      <w:r w:rsidR="00B01442" w:rsidRPr="00B01442">
        <w:rPr>
          <w:rFonts w:ascii="GHEA Mariam" w:hAnsi="GHEA Mariam"/>
          <w:b w:val="0"/>
          <w:sz w:val="20"/>
        </w:rPr>
        <w:t>Ա</w:t>
      </w:r>
      <w:r>
        <w:rPr>
          <w:rFonts w:ascii="GHEA Mariam" w:hAnsi="GHEA Mariam"/>
          <w:b w:val="0"/>
          <w:sz w:val="20"/>
          <w:lang w:val="hy-AM"/>
        </w:rPr>
        <w:t xml:space="preserve"> </w:t>
      </w:r>
      <w:r w:rsidR="00B01442" w:rsidRPr="00B01442">
        <w:rPr>
          <w:rFonts w:ascii="GHEA Mariam" w:hAnsi="GHEA Mariam"/>
          <w:b w:val="0"/>
          <w:sz w:val="20"/>
        </w:rPr>
        <w:t>որոշման</w:t>
      </w:r>
    </w:p>
    <w:p w:rsidR="00AB2760" w:rsidRDefault="00AB2760" w:rsidP="00A956BF">
      <w:pPr>
        <w:pStyle w:val="TOCHeading"/>
        <w:rPr>
          <w:rStyle w:val="Hyperlink"/>
          <w:rFonts w:ascii="Sylfaen" w:hAnsi="Sylfaen" w:cs="Arial"/>
          <w:b/>
          <w:caps/>
          <w:color w:val="auto"/>
          <w:sz w:val="28"/>
          <w:szCs w:val="28"/>
          <w:u w:val="none"/>
        </w:rPr>
      </w:pPr>
    </w:p>
    <w:p w:rsidR="00AB2760" w:rsidRPr="00210624" w:rsidRDefault="00AB2760" w:rsidP="00B01442">
      <w:pPr>
        <w:spacing w:after="0" w:line="20" w:lineRule="atLeast"/>
        <w:contextualSpacing/>
        <w:jc w:val="center"/>
        <w:rPr>
          <w:rFonts w:ascii="Sylfaen" w:hAnsi="Sylfaen"/>
          <w:b/>
          <w:sz w:val="40"/>
          <w:lang w:val="hy-AM"/>
        </w:rPr>
      </w:pPr>
      <w:r w:rsidRPr="00210624">
        <w:rPr>
          <w:rFonts w:ascii="Sylfaen" w:hAnsi="Sylfaen"/>
          <w:b/>
          <w:sz w:val="40"/>
          <w:lang w:val="hy-AM"/>
        </w:rPr>
        <w:t>Հաշվետվություն</w:t>
      </w:r>
    </w:p>
    <w:p w:rsidR="00AB2760" w:rsidRPr="00210624" w:rsidRDefault="00AB2760" w:rsidP="00AB2760">
      <w:pPr>
        <w:spacing w:after="0" w:line="20" w:lineRule="atLeast"/>
        <w:contextualSpacing/>
        <w:jc w:val="center"/>
        <w:rPr>
          <w:rFonts w:ascii="Sylfaen" w:hAnsi="Sylfaen"/>
          <w:b/>
          <w:sz w:val="40"/>
          <w:lang w:val="hy-AM"/>
        </w:rPr>
      </w:pPr>
    </w:p>
    <w:p w:rsidR="00AB2760" w:rsidRPr="00AB2760" w:rsidRDefault="00AB2760" w:rsidP="00AB2760">
      <w:pPr>
        <w:spacing w:after="0" w:line="20" w:lineRule="atLeast"/>
        <w:contextualSpacing/>
        <w:jc w:val="center"/>
        <w:rPr>
          <w:rFonts w:ascii="Sylfaen" w:hAnsi="Sylfaen"/>
          <w:b/>
          <w:sz w:val="32"/>
          <w:lang w:val="hy-AM"/>
        </w:rPr>
      </w:pPr>
      <w:r w:rsidRPr="00AB2760">
        <w:rPr>
          <w:rFonts w:ascii="Sylfaen" w:hAnsi="Sylfaen"/>
          <w:b/>
          <w:sz w:val="32"/>
          <w:lang w:val="hy-AM"/>
        </w:rPr>
        <w:t xml:space="preserve">Կոտայքի </w:t>
      </w:r>
      <w:r w:rsidRPr="00210624">
        <w:rPr>
          <w:rFonts w:ascii="Sylfaen" w:hAnsi="Sylfaen"/>
          <w:b/>
          <w:sz w:val="32"/>
          <w:lang w:val="hy-AM"/>
        </w:rPr>
        <w:t xml:space="preserve"> մարզի </w:t>
      </w:r>
      <w:r w:rsidRPr="00AB2760">
        <w:rPr>
          <w:rFonts w:ascii="Sylfaen" w:hAnsi="Sylfaen"/>
          <w:b/>
          <w:sz w:val="32"/>
          <w:lang w:val="hy-AM"/>
        </w:rPr>
        <w:t xml:space="preserve"> Բյուրեղավան </w:t>
      </w:r>
      <w:r w:rsidRPr="00210624">
        <w:rPr>
          <w:rFonts w:ascii="Sylfaen" w:hAnsi="Sylfaen"/>
          <w:b/>
          <w:sz w:val="32"/>
          <w:lang w:val="hy-AM"/>
        </w:rPr>
        <w:t>համայնքի</w:t>
      </w:r>
      <w:r w:rsidR="002C679E">
        <w:rPr>
          <w:rFonts w:ascii="Sylfaen" w:hAnsi="Sylfaen"/>
          <w:b/>
          <w:sz w:val="32"/>
          <w:lang w:val="hy-AM"/>
        </w:rPr>
        <w:t xml:space="preserve"> 201</w:t>
      </w:r>
      <w:r w:rsidR="002C679E" w:rsidRPr="002C679E">
        <w:rPr>
          <w:rFonts w:ascii="Sylfaen" w:hAnsi="Sylfaen"/>
          <w:b/>
          <w:sz w:val="32"/>
          <w:lang w:val="hy-AM"/>
        </w:rPr>
        <w:t>9</w:t>
      </w:r>
      <w:r w:rsidRPr="00210624">
        <w:rPr>
          <w:rFonts w:ascii="Sylfaen" w:hAnsi="Sylfaen"/>
          <w:b/>
          <w:sz w:val="32"/>
          <w:lang w:val="hy-AM"/>
        </w:rPr>
        <w:t xml:space="preserve"> թվականի տարեկան աշխատանքային պլանի իրականացման վերաբերյալ</w:t>
      </w:r>
    </w:p>
    <w:p w:rsidR="00AB2760" w:rsidRPr="002C679E" w:rsidRDefault="00AB2760" w:rsidP="00AB2760">
      <w:pPr>
        <w:spacing w:after="0" w:line="20" w:lineRule="atLeast"/>
        <w:rPr>
          <w:rFonts w:ascii="Sylfaen" w:hAnsi="Sylfaen" w:cs="Sylfaen"/>
          <w:b/>
          <w:sz w:val="44"/>
          <w:lang w:val="hy-AM"/>
        </w:rPr>
      </w:pPr>
    </w:p>
    <w:p w:rsidR="00AB2760" w:rsidRPr="002C679E" w:rsidRDefault="00AB2760" w:rsidP="00AB2760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32"/>
          <w:szCs w:val="28"/>
          <w:u w:val="single"/>
          <w:lang w:val="hy-AM"/>
        </w:rPr>
      </w:pPr>
    </w:p>
    <w:p w:rsidR="00AB2760" w:rsidRPr="00824915" w:rsidRDefault="00AB2760" w:rsidP="00AB2760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  <w:r w:rsidRPr="00824915">
        <w:rPr>
          <w:rFonts w:ascii="Sylfaen" w:hAnsi="Sylfaen"/>
          <w:b/>
          <w:bCs/>
          <w:noProof/>
          <w:color w:val="F79646" w:themeColor="accent6"/>
          <w:sz w:val="28"/>
          <w:szCs w:val="28"/>
          <w:u w:val="single"/>
          <w:lang w:val="ru-RU" w:eastAsia="ru-RU"/>
        </w:rPr>
        <w:drawing>
          <wp:inline distT="0" distB="0" distL="0" distR="0">
            <wp:extent cx="5583404" cy="3721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680202_917062348420687_147080476802189026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685" cy="37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760" w:rsidRPr="00AB2760" w:rsidRDefault="00AB2760" w:rsidP="00AB2760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:rsidR="00AB2760" w:rsidRPr="00824915" w:rsidRDefault="00AB2760" w:rsidP="00AB2760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</w:p>
    <w:p w:rsidR="00AB2760" w:rsidRPr="00824915" w:rsidRDefault="00AB2760" w:rsidP="00AB2760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:rsidR="00AB2760" w:rsidRPr="00824915" w:rsidRDefault="00AB2760" w:rsidP="00AB2760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:rsidR="00AB2760" w:rsidRPr="00824915" w:rsidRDefault="00AB2760" w:rsidP="00AB2760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:rsidR="00AB2760" w:rsidRPr="00824915" w:rsidRDefault="00AB2760" w:rsidP="00AB2760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:rsidR="00AB2760" w:rsidRPr="00824915" w:rsidRDefault="00AB2760" w:rsidP="00AB2760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:rsidR="00AB2760" w:rsidRPr="00824915" w:rsidRDefault="00AB2760" w:rsidP="00AB2760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:rsidR="00AB2760" w:rsidRDefault="002C679E" w:rsidP="00AB2760">
      <w:pPr>
        <w:pStyle w:val="Title"/>
        <w:spacing w:line="20" w:lineRule="atLeast"/>
        <w:rPr>
          <w:rFonts w:ascii="Sylfaen" w:hAnsi="Sylfaen"/>
          <w:b/>
          <w:sz w:val="28"/>
          <w:szCs w:val="32"/>
        </w:rPr>
      </w:pPr>
      <w:r>
        <w:rPr>
          <w:rFonts w:ascii="Sylfaen" w:hAnsi="Sylfaen"/>
          <w:b/>
          <w:sz w:val="28"/>
          <w:szCs w:val="32"/>
        </w:rPr>
        <w:t>Բյուրեղավան  2020</w:t>
      </w:r>
      <w:r w:rsidR="00AB2760" w:rsidRPr="00824915">
        <w:rPr>
          <w:rFonts w:ascii="Sylfaen" w:hAnsi="Sylfaen"/>
          <w:b/>
          <w:sz w:val="28"/>
          <w:szCs w:val="32"/>
        </w:rPr>
        <w:t>թ.</w:t>
      </w:r>
    </w:p>
    <w:p w:rsidR="00AB2760" w:rsidRPr="00824915" w:rsidRDefault="00AB2760" w:rsidP="00AB2760">
      <w:pPr>
        <w:pStyle w:val="Title"/>
        <w:spacing w:line="20" w:lineRule="atLeast"/>
        <w:rPr>
          <w:rFonts w:ascii="Sylfaen" w:hAnsi="Sylfaen"/>
          <w:b/>
          <w:sz w:val="28"/>
          <w:szCs w:val="32"/>
        </w:rPr>
      </w:pPr>
    </w:p>
    <w:p w:rsidR="00AB2760" w:rsidRPr="009A31B3" w:rsidRDefault="00AB2760" w:rsidP="00460C88">
      <w:pPr>
        <w:pStyle w:val="TOCHeading"/>
        <w:jc w:val="center"/>
        <w:rPr>
          <w:rStyle w:val="Hyperlink"/>
          <w:rFonts w:ascii="Sylfaen" w:hAnsi="Sylfaen" w:cs="Arial"/>
          <w:b/>
          <w:caps/>
          <w:color w:val="auto"/>
          <w:sz w:val="28"/>
          <w:szCs w:val="28"/>
          <w:u w:val="none"/>
        </w:rPr>
      </w:pPr>
    </w:p>
    <w:p w:rsidR="009A31B3" w:rsidRDefault="009A31B3" w:rsidP="009A31B3"/>
    <w:p w:rsidR="009A31B3" w:rsidRPr="009A31B3" w:rsidRDefault="009A31B3" w:rsidP="009A31B3"/>
    <w:p w:rsidR="009A31B3" w:rsidRDefault="009A31B3" w:rsidP="00460C88">
      <w:pPr>
        <w:pStyle w:val="TOCHeading"/>
        <w:jc w:val="center"/>
        <w:rPr>
          <w:rStyle w:val="Hyperlink"/>
          <w:rFonts w:ascii="Sylfaen" w:hAnsi="Sylfaen" w:cs="Arial"/>
          <w:b/>
          <w:caps/>
          <w:color w:val="auto"/>
          <w:sz w:val="28"/>
          <w:szCs w:val="28"/>
          <w:u w:val="none"/>
          <w:lang w:val="hy-AM"/>
        </w:rPr>
      </w:pPr>
    </w:p>
    <w:p w:rsidR="00460C88" w:rsidRPr="00257785" w:rsidRDefault="00460C88" w:rsidP="00460C88">
      <w:pPr>
        <w:pStyle w:val="TOCHeading"/>
        <w:jc w:val="center"/>
        <w:rPr>
          <w:rStyle w:val="Hyperlink"/>
          <w:rFonts w:ascii="Sylfaen" w:hAnsi="Sylfaen" w:cs="Arial"/>
          <w:b/>
          <w:caps/>
          <w:color w:val="auto"/>
          <w:sz w:val="28"/>
          <w:szCs w:val="28"/>
          <w:u w:val="none"/>
          <w:lang w:val="hy-AM"/>
        </w:rPr>
      </w:pPr>
      <w:r w:rsidRPr="00257785">
        <w:rPr>
          <w:rStyle w:val="Hyperlink"/>
          <w:rFonts w:ascii="Sylfaen" w:hAnsi="Sylfaen" w:cs="Arial"/>
          <w:b/>
          <w:caps/>
          <w:color w:val="auto"/>
          <w:sz w:val="28"/>
          <w:szCs w:val="28"/>
          <w:u w:val="none"/>
          <w:lang w:val="hy-AM"/>
        </w:rPr>
        <w:t>Բովանդակություն</w:t>
      </w:r>
    </w:p>
    <w:p w:rsidR="00460C88" w:rsidRDefault="00D35FA8" w:rsidP="00460C88">
      <w:pPr>
        <w:pStyle w:val="TOC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r w:rsidRPr="00D35FA8">
        <w:rPr>
          <w:bCs/>
          <w:color w:val="70AD47"/>
          <w:lang w:val="hy-AM"/>
        </w:rPr>
        <w:fldChar w:fldCharType="begin"/>
      </w:r>
      <w:r w:rsidR="00460C88" w:rsidRPr="00210624">
        <w:rPr>
          <w:bCs/>
          <w:color w:val="70AD47"/>
          <w:lang w:val="hy-AM"/>
        </w:rPr>
        <w:instrText xml:space="preserve"> TOC \o "1-3" \h \z \u </w:instrText>
      </w:r>
      <w:r w:rsidRPr="00D35FA8">
        <w:rPr>
          <w:bCs/>
          <w:color w:val="70AD47"/>
          <w:lang w:val="hy-AM"/>
        </w:rPr>
        <w:fldChar w:fldCharType="separate"/>
      </w:r>
      <w:hyperlink w:anchor="_Toc523731314" w:history="1">
        <w:r w:rsidR="00460C88" w:rsidRPr="00C30AF0">
          <w:rPr>
            <w:rStyle w:val="Hyperlink"/>
            <w:rFonts w:ascii="Sylfaen" w:hAnsi="Sylfaen" w:cs="Arial"/>
            <w:noProof/>
            <w:lang w:val="hy-AM"/>
          </w:rPr>
          <w:t>Ներածություն</w:t>
        </w:r>
        <w:r w:rsidR="00460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31B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0C88" w:rsidRDefault="00D35FA8" w:rsidP="00460C88">
      <w:pPr>
        <w:pStyle w:val="TOC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3731315" w:history="1">
        <w:r w:rsidR="00460C88" w:rsidRPr="00C30AF0">
          <w:rPr>
            <w:rStyle w:val="Hyperlink"/>
            <w:rFonts w:ascii="Sylfaen" w:hAnsi="Sylfaen" w:cs="Arial"/>
            <w:noProof/>
            <w:lang w:val="hy-AM"/>
          </w:rPr>
          <w:t>Համայնքի 2018թ. ՏԱՊ-ի իրականացման վերլուծություն (ըստ ոլորտների),</w:t>
        </w:r>
        <w:r w:rsidR="00460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31B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0C88" w:rsidRDefault="00D35FA8" w:rsidP="00460C88">
      <w:pPr>
        <w:pStyle w:val="TOC2"/>
        <w:tabs>
          <w:tab w:val="right" w:leader="dot" w:pos="10529"/>
        </w:tabs>
        <w:rPr>
          <w:noProof/>
        </w:rPr>
      </w:pPr>
      <w:hyperlink w:anchor="_Toc523731317" w:history="1">
        <w:r w:rsidR="00460C88" w:rsidRPr="00C30AF0">
          <w:rPr>
            <w:rStyle w:val="Hyperlink"/>
            <w:rFonts w:ascii="Sylfaen" w:hAnsi="Sylfaen" w:cs="Arial"/>
            <w:b/>
            <w:noProof/>
            <w:lang w:val="hy-AM"/>
          </w:rPr>
          <w:t>Ընդհանուր</w:t>
        </w:r>
        <w:r w:rsidR="00460C88" w:rsidRPr="00C30AF0">
          <w:rPr>
            <w:rStyle w:val="Hyperlink"/>
            <w:rFonts w:ascii="Sylfaen" w:hAnsi="Sylfaen"/>
            <w:b/>
            <w:noProof/>
            <w:lang w:val="hy-AM"/>
          </w:rPr>
          <w:t xml:space="preserve"> համայնքային </w:t>
        </w:r>
        <w:r w:rsidR="00460C88" w:rsidRPr="00C30AF0">
          <w:rPr>
            <w:rStyle w:val="Hyperlink"/>
            <w:rFonts w:ascii="Sylfaen" w:hAnsi="Sylfaen" w:cs="Arial"/>
            <w:b/>
            <w:noProof/>
            <w:lang w:val="hy-AM"/>
          </w:rPr>
          <w:t>ոլորտ</w:t>
        </w:r>
        <w:r w:rsidR="00460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31B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0C88" w:rsidRDefault="00D35FA8" w:rsidP="00460C88">
      <w:pPr>
        <w:pStyle w:val="TOC2"/>
        <w:tabs>
          <w:tab w:val="right" w:leader="dot" w:pos="10529"/>
        </w:tabs>
        <w:rPr>
          <w:noProof/>
        </w:rPr>
      </w:pPr>
      <w:hyperlink w:anchor="_Toc523731318" w:history="1">
        <w:r w:rsidR="00460C88" w:rsidRPr="00C30AF0">
          <w:rPr>
            <w:rStyle w:val="Hyperlink"/>
            <w:rFonts w:ascii="Sylfaen" w:hAnsi="Sylfaen" w:cs="Arial"/>
            <w:b/>
            <w:noProof/>
            <w:lang w:val="hy-AM"/>
          </w:rPr>
          <w:t>Քաղաքաշինության և կոմունալ տնտեսության ոլորտ</w:t>
        </w:r>
        <w:r w:rsidR="00460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31B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60C88" w:rsidRDefault="00D35FA8" w:rsidP="00460C88">
      <w:pPr>
        <w:pStyle w:val="TOC2"/>
        <w:tabs>
          <w:tab w:val="right" w:leader="dot" w:pos="10529"/>
        </w:tabs>
        <w:rPr>
          <w:noProof/>
        </w:rPr>
      </w:pPr>
      <w:hyperlink w:anchor="_Toc523731319" w:history="1">
        <w:r w:rsidR="00460C88" w:rsidRPr="00C30AF0">
          <w:rPr>
            <w:rStyle w:val="Hyperlink"/>
            <w:rFonts w:ascii="Sylfaen" w:hAnsi="Sylfaen" w:cs="Arial"/>
            <w:b/>
            <w:noProof/>
            <w:lang w:val="hy-AM"/>
          </w:rPr>
          <w:t>Տրանսպորտի ոլորտ</w:t>
        </w:r>
        <w:r w:rsidR="00460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31B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0C88" w:rsidRDefault="00D35FA8" w:rsidP="00460C88">
      <w:pPr>
        <w:pStyle w:val="TOC2"/>
        <w:tabs>
          <w:tab w:val="right" w:leader="dot" w:pos="10529"/>
        </w:tabs>
        <w:rPr>
          <w:noProof/>
        </w:rPr>
      </w:pPr>
      <w:hyperlink w:anchor="_Toc523731320" w:history="1">
        <w:r w:rsidR="00460C88" w:rsidRPr="00C30AF0">
          <w:rPr>
            <w:rStyle w:val="Hyperlink"/>
            <w:rFonts w:ascii="Sylfaen" w:hAnsi="Sylfaen" w:cs="Arial"/>
            <w:b/>
            <w:noProof/>
            <w:lang w:val="hy-AM"/>
          </w:rPr>
          <w:t>Կրթության ոլորտ</w:t>
        </w:r>
        <w:r w:rsidR="00460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31B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0C88" w:rsidRDefault="00D35FA8" w:rsidP="00460C88">
      <w:pPr>
        <w:pStyle w:val="TOC2"/>
        <w:tabs>
          <w:tab w:val="right" w:leader="dot" w:pos="10529"/>
        </w:tabs>
        <w:rPr>
          <w:noProof/>
        </w:rPr>
      </w:pPr>
      <w:hyperlink w:anchor="_Toc523731321" w:history="1">
        <w:r w:rsidR="00460C88" w:rsidRPr="00C30AF0">
          <w:rPr>
            <w:rStyle w:val="Hyperlink"/>
            <w:rFonts w:ascii="Sylfaen" w:hAnsi="Sylfaen" w:cs="Arial"/>
            <w:b/>
            <w:noProof/>
            <w:lang w:val="hy-AM"/>
          </w:rPr>
          <w:t>Մշակույթի և երիտասարդության հետ տարվող աշխատանքների ոլորտ</w:t>
        </w:r>
        <w:r w:rsidR="00460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31B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60C88" w:rsidRDefault="00AE60FE" w:rsidP="00460C88">
      <w:pPr>
        <w:pStyle w:val="TOC2"/>
        <w:tabs>
          <w:tab w:val="right" w:leader="dot" w:pos="10529"/>
        </w:tabs>
        <w:rPr>
          <w:noProof/>
        </w:rPr>
      </w:pPr>
      <w:r w:rsidRPr="00AE60FE">
        <w:rPr>
          <w:rStyle w:val="Hyperlink"/>
          <w:rFonts w:ascii="Sylfaen" w:hAnsi="Sylfaen" w:cs="Arial"/>
          <w:b/>
          <w:noProof/>
          <w:color w:val="auto"/>
          <w:lang w:val="hy-AM"/>
        </w:rPr>
        <w:t>Առողջապահության</w:t>
      </w:r>
      <w:hyperlink w:anchor="_Toc523731322" w:history="1">
        <w:r w:rsidR="00460C88" w:rsidRPr="00C30AF0">
          <w:rPr>
            <w:rStyle w:val="Hyperlink"/>
            <w:rFonts w:ascii="Sylfaen" w:hAnsi="Sylfaen" w:cs="Arial"/>
            <w:b/>
            <w:noProof/>
            <w:lang w:val="hy-AM"/>
          </w:rPr>
          <w:t>ոլորտ</w:t>
        </w:r>
        <w:r w:rsidR="00460C88">
          <w:rPr>
            <w:noProof/>
            <w:webHidden/>
          </w:rPr>
          <w:tab/>
        </w:r>
        <w:r w:rsidR="008B4DD6">
          <w:rPr>
            <w:noProof/>
            <w:webHidden/>
          </w:rPr>
          <w:t>5</w:t>
        </w:r>
      </w:hyperlink>
    </w:p>
    <w:p w:rsidR="00460C88" w:rsidRDefault="00D35FA8" w:rsidP="00460C88">
      <w:pPr>
        <w:pStyle w:val="TOC2"/>
        <w:tabs>
          <w:tab w:val="right" w:leader="dot" w:pos="10529"/>
        </w:tabs>
        <w:rPr>
          <w:noProof/>
        </w:rPr>
      </w:pPr>
      <w:hyperlink w:anchor="_Toc523731323" w:history="1">
        <w:r w:rsidR="00460C88" w:rsidRPr="00C30AF0">
          <w:rPr>
            <w:rStyle w:val="Hyperlink"/>
            <w:rFonts w:ascii="Sylfaen" w:hAnsi="Sylfaen" w:cs="Arial"/>
            <w:b/>
            <w:noProof/>
            <w:lang w:val="hy-AM"/>
          </w:rPr>
          <w:t>Սոցիալական պաշտպանության ոլորտ</w:t>
        </w:r>
        <w:r w:rsidR="00460C88">
          <w:rPr>
            <w:noProof/>
            <w:webHidden/>
          </w:rPr>
          <w:tab/>
        </w:r>
        <w:r w:rsidR="006E5E9E">
          <w:rPr>
            <w:noProof/>
            <w:webHidden/>
          </w:rPr>
          <w:t>6</w:t>
        </w:r>
      </w:hyperlink>
    </w:p>
    <w:p w:rsidR="00460C88" w:rsidRDefault="00D35FA8" w:rsidP="00D92AC7">
      <w:pPr>
        <w:pStyle w:val="TOC2"/>
        <w:tabs>
          <w:tab w:val="right" w:leader="dot" w:pos="10529"/>
        </w:tabs>
        <w:ind w:left="0"/>
        <w:rPr>
          <w:noProof/>
        </w:rPr>
      </w:pPr>
      <w:hyperlink w:anchor="_Toc523731325" w:history="1">
        <w:r w:rsidR="00460C88" w:rsidRPr="00C30AF0">
          <w:rPr>
            <w:rStyle w:val="Hyperlink"/>
            <w:rFonts w:ascii="Sylfaen" w:hAnsi="Sylfaen" w:cs="Arial"/>
            <w:b/>
            <w:noProof/>
            <w:lang w:val="hy-AM"/>
          </w:rPr>
          <w:t>Շրջակա միջավայրի պահպանության ոլորտ</w:t>
        </w:r>
        <w:r w:rsidR="00460C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60C88">
          <w:rPr>
            <w:noProof/>
            <w:webHidden/>
          </w:rPr>
          <w:instrText xml:space="preserve"> PAGEREF _Toc523731325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A31B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0C88" w:rsidRDefault="00D35FA8" w:rsidP="00460C88">
      <w:pPr>
        <w:pStyle w:val="TOC2"/>
        <w:tabs>
          <w:tab w:val="right" w:leader="dot" w:pos="10529"/>
        </w:tabs>
        <w:rPr>
          <w:noProof/>
        </w:rPr>
      </w:pPr>
      <w:hyperlink w:anchor="_Toc523731326" w:history="1">
        <w:r w:rsidR="00460C88" w:rsidRPr="00C30AF0">
          <w:rPr>
            <w:rStyle w:val="Hyperlink"/>
            <w:rFonts w:ascii="Sylfaen" w:hAnsi="Sylfaen" w:cs="Arial"/>
            <w:b/>
            <w:noProof/>
            <w:lang w:val="hy-AM"/>
          </w:rPr>
          <w:t>Զբոսաշրջության ոլորտ</w:t>
        </w:r>
        <w:r w:rsidR="00460C88">
          <w:rPr>
            <w:noProof/>
            <w:webHidden/>
          </w:rPr>
          <w:tab/>
        </w:r>
        <w:r w:rsidR="00167837">
          <w:rPr>
            <w:noProof/>
            <w:webHidden/>
          </w:rPr>
          <w:t>6</w:t>
        </w:r>
      </w:hyperlink>
    </w:p>
    <w:p w:rsidR="00460C88" w:rsidRDefault="00D35FA8" w:rsidP="00460C88">
      <w:pPr>
        <w:pStyle w:val="TOC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3731327" w:history="1">
        <w:r w:rsidR="00460C88" w:rsidRPr="00C30AF0">
          <w:rPr>
            <w:rStyle w:val="Hyperlink"/>
            <w:rFonts w:ascii="Sylfaen" w:hAnsi="Sylfaen" w:cs="Arial"/>
            <w:noProof/>
            <w:lang w:val="hy-AM"/>
          </w:rPr>
          <w:t>Եզրակացություններ և առաջարկություններ</w:t>
        </w:r>
        <w:r w:rsidR="00460C88">
          <w:rPr>
            <w:noProof/>
            <w:webHidden/>
          </w:rPr>
          <w:tab/>
        </w:r>
        <w:r w:rsidR="00B10612">
          <w:rPr>
            <w:noProof/>
            <w:webHidden/>
          </w:rPr>
          <w:t>7</w:t>
        </w:r>
      </w:hyperlink>
    </w:p>
    <w:p w:rsidR="00460C88" w:rsidRDefault="00D35FA8" w:rsidP="00460C88">
      <w:pPr>
        <w:pStyle w:val="TOC1"/>
        <w:tabs>
          <w:tab w:val="right" w:leader="dot" w:pos="10529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523731328" w:history="1">
        <w:r w:rsidR="00460C88" w:rsidRPr="00C30AF0">
          <w:rPr>
            <w:rStyle w:val="Hyperlink"/>
            <w:rFonts w:ascii="Sylfaen" w:hAnsi="Sylfaen" w:cs="Arial"/>
            <w:noProof/>
            <w:lang w:val="hy-AM"/>
          </w:rPr>
          <w:t>Հավելվածներ</w:t>
        </w:r>
        <w:r w:rsidR="00460C88">
          <w:rPr>
            <w:noProof/>
            <w:webHidden/>
          </w:rPr>
          <w:tab/>
        </w:r>
        <w:r w:rsidR="00744999">
          <w:rPr>
            <w:noProof/>
            <w:webHidden/>
          </w:rPr>
          <w:t>8</w:t>
        </w:r>
      </w:hyperlink>
    </w:p>
    <w:p w:rsidR="00460C88" w:rsidRDefault="00D35FA8" w:rsidP="00460C88">
      <w:pPr>
        <w:pStyle w:val="TOC2"/>
        <w:tabs>
          <w:tab w:val="right" w:leader="dot" w:pos="10529"/>
        </w:tabs>
        <w:rPr>
          <w:noProof/>
        </w:rPr>
      </w:pPr>
      <w:hyperlink w:anchor="_Toc523731329" w:history="1">
        <w:r w:rsidR="00460C88" w:rsidRPr="00C30AF0">
          <w:rPr>
            <w:rStyle w:val="Hyperlink"/>
            <w:rFonts w:ascii="Sylfaen" w:hAnsi="Sylfaen" w:cs="Arial"/>
            <w:b/>
            <w:noProof/>
            <w:lang w:val="hy-AM"/>
          </w:rPr>
          <w:t>Հավելված 1</w:t>
        </w:r>
        <w:r w:rsidR="00460C88">
          <w:rPr>
            <w:noProof/>
            <w:webHidden/>
          </w:rPr>
          <w:tab/>
        </w:r>
        <w:r w:rsidR="00744999">
          <w:rPr>
            <w:noProof/>
            <w:webHidden/>
          </w:rPr>
          <w:t>8</w:t>
        </w:r>
      </w:hyperlink>
    </w:p>
    <w:p w:rsidR="00460C88" w:rsidRDefault="00D35FA8" w:rsidP="00460C88">
      <w:pPr>
        <w:pStyle w:val="TOC2"/>
        <w:tabs>
          <w:tab w:val="right" w:leader="dot" w:pos="10529"/>
        </w:tabs>
        <w:rPr>
          <w:noProof/>
        </w:rPr>
      </w:pPr>
      <w:hyperlink w:anchor="_Toc523731330" w:history="1">
        <w:r w:rsidR="00460C88" w:rsidRPr="00C30AF0">
          <w:rPr>
            <w:rStyle w:val="Hyperlink"/>
            <w:rFonts w:ascii="Sylfaen" w:hAnsi="Sylfaen" w:cs="Arial"/>
            <w:b/>
            <w:noProof/>
            <w:lang w:val="hy-AM"/>
          </w:rPr>
          <w:t>Հավելված 2</w:t>
        </w:r>
        <w:r w:rsidR="00460C88">
          <w:rPr>
            <w:noProof/>
            <w:webHidden/>
          </w:rPr>
          <w:tab/>
        </w:r>
        <w:r w:rsidR="00744999">
          <w:rPr>
            <w:noProof/>
            <w:webHidden/>
          </w:rPr>
          <w:t>10</w:t>
        </w:r>
      </w:hyperlink>
    </w:p>
    <w:p w:rsidR="00460C88" w:rsidRPr="00210624" w:rsidRDefault="00D35FA8" w:rsidP="00460C88">
      <w:pPr>
        <w:rPr>
          <w:b/>
          <w:bCs/>
          <w:color w:val="70AD47"/>
          <w:lang w:val="hy-AM"/>
        </w:rPr>
      </w:pPr>
      <w:r w:rsidRPr="00210624">
        <w:rPr>
          <w:bCs/>
          <w:color w:val="70AD47"/>
          <w:lang w:val="hy-AM"/>
        </w:rPr>
        <w:fldChar w:fldCharType="end"/>
      </w:r>
    </w:p>
    <w:p w:rsidR="00460C88" w:rsidRPr="00210624" w:rsidRDefault="00460C88" w:rsidP="00460C88">
      <w:pPr>
        <w:spacing w:after="0"/>
        <w:ind w:firstLine="567"/>
        <w:rPr>
          <w:rFonts w:ascii="Sylfaen" w:hAnsi="Sylfaen"/>
          <w:b/>
          <w:color w:val="70AD47"/>
          <w:sz w:val="28"/>
          <w:lang w:val="hy-AM"/>
        </w:rPr>
      </w:pPr>
      <w:r w:rsidRPr="00210624">
        <w:rPr>
          <w:rFonts w:ascii="Sylfaen" w:hAnsi="Sylfaen"/>
          <w:b/>
          <w:color w:val="70AD47"/>
          <w:sz w:val="28"/>
          <w:lang w:val="hy-AM"/>
        </w:rPr>
        <w:br w:type="page"/>
      </w:r>
    </w:p>
    <w:p w:rsidR="00460C88" w:rsidRPr="00210624" w:rsidRDefault="00460C88" w:rsidP="00460C88">
      <w:pPr>
        <w:pStyle w:val="Heading1"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  <w:bookmarkStart w:id="0" w:name="_Toc523731314"/>
      <w:r w:rsidRPr="00210624">
        <w:rPr>
          <w:rFonts w:ascii="Sylfaen" w:hAnsi="Sylfaen" w:cs="Arial"/>
          <w:b/>
          <w:color w:val="auto"/>
          <w:sz w:val="28"/>
          <w:szCs w:val="28"/>
          <w:lang w:val="hy-AM"/>
        </w:rPr>
        <w:lastRenderedPageBreak/>
        <w:t>Ներածություն</w:t>
      </w:r>
      <w:bookmarkEnd w:id="0"/>
    </w:p>
    <w:p w:rsidR="00460C88" w:rsidRPr="00210624" w:rsidRDefault="00460C88" w:rsidP="00460C88">
      <w:pPr>
        <w:rPr>
          <w:rFonts w:ascii="Sylfaen" w:hAnsi="Sylfaen"/>
          <w:color w:val="70AD47"/>
          <w:sz w:val="6"/>
          <w:lang w:val="hy-AM"/>
        </w:rPr>
      </w:pPr>
    </w:p>
    <w:p w:rsidR="00460C88" w:rsidRPr="00BF4E85" w:rsidRDefault="00460C88" w:rsidP="00460C88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Սույն հաշվետվությունը մշակվել է համայնքի աշխատակազմի և համայնքի ղեկավարին կից գործող ԽՄ-ի կողմից՝ ՀՀ ՏԿԶՆ, ԳՄՀԸ աջակցությամբ ՀՖՄ-ի կողմից իրականացվող «Բազմաբնակավայր համայնքների տարեկան աշխատանքային պլանների (ՏԱՊ-երի) մշակում և կառավարում» ծրագրի շրջանակներում։ </w:t>
      </w:r>
    </w:p>
    <w:p w:rsidR="00460C88" w:rsidRPr="00210624" w:rsidRDefault="00460C88" w:rsidP="00460C88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Հաշվետվությունը հասցեագրված է </w:t>
      </w:r>
      <w:r w:rsidR="000D3582" w:rsidRPr="000D3582">
        <w:rPr>
          <w:rFonts w:ascii="Sylfaen" w:hAnsi="Sylfaen"/>
          <w:sz w:val="24"/>
          <w:szCs w:val="24"/>
          <w:lang w:val="hy-AM"/>
        </w:rPr>
        <w:t>Բյուրեղավան</w:t>
      </w:r>
      <w:r w:rsidRPr="00210624">
        <w:rPr>
          <w:rFonts w:ascii="Sylfaen" w:hAnsi="Sylfaen"/>
          <w:sz w:val="24"/>
          <w:szCs w:val="24"/>
          <w:lang w:val="hy-AM"/>
        </w:rPr>
        <w:t xml:space="preserve"> բազմաբնակավայր համայնքի ՏԻՄ-երին,  աշխատակազմին, համայնքային կազմակերպություններին, բնակիչներին, քաղաքացիական հասարակության և մասնավոր հատվածի կազմակերպություններին և խմբերին, ինչպես նաև շահագրգիռ այլ անձանց: </w:t>
      </w:r>
    </w:p>
    <w:p w:rsidR="00460C88" w:rsidRPr="00210624" w:rsidRDefault="00460C88" w:rsidP="00460C88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ՏԱՊ-ի իրականացման վերաբերյալ </w:t>
      </w:r>
      <w:r w:rsidRPr="00210624">
        <w:rPr>
          <w:rFonts w:ascii="Sylfaen" w:hAnsi="Sylfaen"/>
          <w:b/>
          <w:sz w:val="24"/>
          <w:szCs w:val="24"/>
          <w:lang w:val="hy-AM"/>
        </w:rPr>
        <w:t>հաշվետվության</w:t>
      </w:r>
      <w:r w:rsidRPr="00210624">
        <w:rPr>
          <w:rFonts w:ascii="Sylfaen" w:hAnsi="Sylfaen"/>
          <w:sz w:val="24"/>
          <w:szCs w:val="24"/>
          <w:lang w:val="hy-AM"/>
        </w:rPr>
        <w:t xml:space="preserve"> մեջ ներկայացված են` ՏԱՊ-ի իրականացման վերլուծությունը (ըստ ոլորտների) և մոնիթորինգի արդյունքում արված եզրակացությունները և առաջարկությունները: </w:t>
      </w:r>
    </w:p>
    <w:p w:rsidR="00460C88" w:rsidRPr="00210624" w:rsidRDefault="00460C88" w:rsidP="00460C88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b/>
          <w:sz w:val="24"/>
          <w:szCs w:val="24"/>
          <w:lang w:val="hy-AM"/>
        </w:rPr>
        <w:t>Հավելված 1-ում</w:t>
      </w:r>
      <w:r w:rsidRPr="00210624">
        <w:rPr>
          <w:rFonts w:ascii="Sylfaen" w:hAnsi="Sylfaen"/>
          <w:sz w:val="24"/>
          <w:szCs w:val="24"/>
          <w:lang w:val="hy-AM"/>
        </w:rPr>
        <w:t xml:space="preserve"> ներկայացված է համայնքի</w:t>
      </w:r>
      <w:r w:rsidR="002C679E">
        <w:rPr>
          <w:rFonts w:ascii="Sylfaen" w:hAnsi="Sylfaen"/>
          <w:sz w:val="24"/>
          <w:szCs w:val="24"/>
          <w:lang w:val="hy-AM"/>
        </w:rPr>
        <w:t xml:space="preserve"> 201</w:t>
      </w:r>
      <w:r w:rsidR="002C679E" w:rsidRPr="002C679E">
        <w:rPr>
          <w:rFonts w:ascii="Sylfaen" w:hAnsi="Sylfaen"/>
          <w:sz w:val="24"/>
          <w:szCs w:val="24"/>
          <w:lang w:val="hy-AM"/>
        </w:rPr>
        <w:t>9</w:t>
      </w:r>
      <w:r w:rsidRPr="00210624">
        <w:rPr>
          <w:rFonts w:ascii="Sylfaen" w:hAnsi="Sylfaen"/>
          <w:sz w:val="24"/>
          <w:szCs w:val="24"/>
          <w:lang w:val="hy-AM"/>
        </w:rPr>
        <w:t xml:space="preserve">թ. ՏԱՊ-ի ծախսերի կատարողականը (ըստ ոլորտների և ծրագրերի)։ </w:t>
      </w:r>
      <w:r w:rsidRPr="00210624">
        <w:rPr>
          <w:rFonts w:ascii="Sylfaen" w:hAnsi="Sylfaen"/>
          <w:b/>
          <w:sz w:val="24"/>
          <w:szCs w:val="24"/>
          <w:lang w:val="hy-AM"/>
        </w:rPr>
        <w:t>Հավելված 2-ում</w:t>
      </w:r>
      <w:r w:rsidRPr="00210624">
        <w:rPr>
          <w:rFonts w:ascii="Sylfaen" w:hAnsi="Sylfaen"/>
          <w:sz w:val="24"/>
          <w:szCs w:val="24"/>
          <w:lang w:val="hy-AM"/>
        </w:rPr>
        <w:t xml:space="preserve"> ներկայացված է տեղեկատվություն ՏԱՊ-ում ներառված ծրագրերի արդյունքային ցուցանիշների </w:t>
      </w:r>
      <w:r w:rsidR="006311D1" w:rsidRPr="006311D1">
        <w:rPr>
          <w:rFonts w:ascii="Sylfaen" w:hAnsi="Sylfaen"/>
          <w:color w:val="000000" w:themeColor="text1"/>
          <w:sz w:val="24"/>
          <w:szCs w:val="24"/>
          <w:lang w:val="hy-AM"/>
        </w:rPr>
        <w:t>տարեկան</w:t>
      </w:r>
      <w:r w:rsidRPr="00210624">
        <w:rPr>
          <w:rFonts w:ascii="Sylfaen" w:hAnsi="Sylfaen"/>
          <w:sz w:val="24"/>
          <w:szCs w:val="24"/>
          <w:lang w:val="hy-AM"/>
        </w:rPr>
        <w:t xml:space="preserve"> մոնիթորինգի վերաբերյալ։</w:t>
      </w:r>
    </w:p>
    <w:p w:rsidR="00460C88" w:rsidRPr="00210624" w:rsidRDefault="00460C88" w:rsidP="00460C88">
      <w:pPr>
        <w:jc w:val="both"/>
        <w:rPr>
          <w:rFonts w:ascii="Sylfaen" w:hAnsi="Sylfaen"/>
          <w:color w:val="70AD47"/>
          <w:sz w:val="24"/>
          <w:szCs w:val="24"/>
          <w:lang w:val="hy-AM"/>
        </w:rPr>
      </w:pPr>
    </w:p>
    <w:p w:rsidR="00460C88" w:rsidRPr="00210624" w:rsidRDefault="00460C88" w:rsidP="00460C88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10624">
        <w:rPr>
          <w:color w:val="70AD47"/>
          <w:lang w:val="hy-AM"/>
        </w:rPr>
        <w:br w:type="page"/>
      </w:r>
      <w:bookmarkStart w:id="1" w:name="_Toc523731315"/>
      <w:r w:rsidRPr="00210624">
        <w:rPr>
          <w:rFonts w:ascii="Sylfaen" w:hAnsi="Sylfaen" w:cs="Arial"/>
          <w:b/>
          <w:color w:val="auto"/>
          <w:sz w:val="28"/>
          <w:szCs w:val="28"/>
          <w:lang w:val="hy-AM"/>
        </w:rPr>
        <w:lastRenderedPageBreak/>
        <w:t>Համայնքի</w:t>
      </w:r>
      <w:r w:rsidR="002C679E">
        <w:rPr>
          <w:rFonts w:ascii="Sylfaen" w:hAnsi="Sylfaen" w:cs="Arial"/>
          <w:b/>
          <w:color w:val="auto"/>
          <w:sz w:val="28"/>
          <w:szCs w:val="28"/>
          <w:lang w:val="hy-AM"/>
        </w:rPr>
        <w:t xml:space="preserve"> 201</w:t>
      </w:r>
      <w:r w:rsidR="002C679E" w:rsidRPr="00A003C7">
        <w:rPr>
          <w:rFonts w:ascii="Sylfaen" w:hAnsi="Sylfaen" w:cs="Arial"/>
          <w:b/>
          <w:color w:val="auto"/>
          <w:sz w:val="28"/>
          <w:szCs w:val="28"/>
          <w:lang w:val="hy-AM"/>
        </w:rPr>
        <w:t>9</w:t>
      </w:r>
      <w:r w:rsidRPr="00210624">
        <w:rPr>
          <w:rFonts w:ascii="Sylfaen" w:hAnsi="Sylfaen" w:cs="Arial"/>
          <w:b/>
          <w:color w:val="auto"/>
          <w:sz w:val="28"/>
          <w:szCs w:val="28"/>
          <w:lang w:val="hy-AM"/>
        </w:rPr>
        <w:t>թ. ՏԱՊ-ի իրականացման վերլուծություն (ըստ ոլորտների)</w:t>
      </w:r>
      <w:bookmarkEnd w:id="1"/>
    </w:p>
    <w:p w:rsidR="00460C88" w:rsidRPr="007A33A1" w:rsidRDefault="00460C88" w:rsidP="00460C88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</w:p>
    <w:p w:rsidR="00460C88" w:rsidRPr="00210624" w:rsidRDefault="006C18D1" w:rsidP="00460C88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  <w:lang w:val="hy-AM"/>
        </w:rPr>
      </w:pPr>
      <w:r w:rsidRPr="007A33A1">
        <w:rPr>
          <w:rFonts w:ascii="Sylfaen" w:hAnsi="Sylfaen"/>
          <w:sz w:val="24"/>
          <w:szCs w:val="24"/>
          <w:lang w:val="hy-AM"/>
        </w:rPr>
        <w:t>Բյուրեղավան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համայնքի</w:t>
      </w:r>
      <w:r w:rsidR="002C679E">
        <w:rPr>
          <w:rFonts w:ascii="Sylfaen" w:hAnsi="Sylfaen"/>
          <w:sz w:val="24"/>
          <w:szCs w:val="24"/>
          <w:lang w:val="hy-AM"/>
        </w:rPr>
        <w:t xml:space="preserve"> 201</w:t>
      </w:r>
      <w:r w:rsidR="002C679E" w:rsidRPr="00A003C7">
        <w:rPr>
          <w:rFonts w:ascii="Sylfaen" w:hAnsi="Sylfaen"/>
          <w:sz w:val="24"/>
          <w:szCs w:val="24"/>
          <w:lang w:val="hy-AM"/>
        </w:rPr>
        <w:t>9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թ. ՏԱՊ-ի ծրագրերի կատարողականը դիտարկելիս կարելի է տեսնել, որ նախատեսվածից առկա են որոշակի շեղումներ: Ընդ որում, ըստ համայնքի ղեկավարի լիազորությունների ոլորտների դիտարկելիս, կարելի է նկատել, որ առկա են  պլանների  </w:t>
      </w:r>
      <w:r w:rsidR="00460C88" w:rsidRPr="006825A3">
        <w:rPr>
          <w:rFonts w:ascii="Sylfaen" w:hAnsi="Sylfaen"/>
          <w:sz w:val="24"/>
          <w:szCs w:val="24"/>
          <w:lang w:val="hy-AM"/>
        </w:rPr>
        <w:t xml:space="preserve">որոշ 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գերակատարումներ (Հավելված 2): Ստորև ներկայացված է ըստ առանձին ոլորտների իրականացված ծրագրերի ամփոփ նկարագրությունը: </w:t>
      </w:r>
    </w:p>
    <w:p w:rsidR="00460C88" w:rsidRPr="00210624" w:rsidRDefault="00460C88" w:rsidP="00460C88">
      <w:pPr>
        <w:pStyle w:val="Heading2"/>
        <w:spacing w:after="120"/>
        <w:rPr>
          <w:rFonts w:ascii="Sylfaen" w:hAnsi="Sylfaen"/>
          <w:b/>
          <w:color w:val="auto"/>
          <w:sz w:val="24"/>
          <w:szCs w:val="24"/>
          <w:lang w:val="hy-AM"/>
        </w:rPr>
      </w:pPr>
      <w:bookmarkStart w:id="2" w:name="_Toc523731317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Ընդհանուր</w:t>
      </w:r>
      <w:r w:rsidRPr="00210624">
        <w:rPr>
          <w:rFonts w:ascii="Sylfaen" w:hAnsi="Sylfaen"/>
          <w:b/>
          <w:color w:val="auto"/>
          <w:sz w:val="24"/>
          <w:szCs w:val="24"/>
          <w:lang w:val="hy-AM"/>
        </w:rPr>
        <w:t xml:space="preserve"> համայնքային </w:t>
      </w:r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ոլորտ</w:t>
      </w:r>
      <w:bookmarkEnd w:id="2"/>
    </w:p>
    <w:p w:rsidR="00460C88" w:rsidRPr="00210624" w:rsidRDefault="00460C88" w:rsidP="00460C88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Ոլորտում ՏԱՊ-ով նախատեսվել է իրականացնել «Ընդհանուր բնույթի համայնքային ծառայությունների մատուցում» ծրագիրը, </w:t>
      </w:r>
      <w:r w:rsidR="0039533F">
        <w:rPr>
          <w:rFonts w:ascii="Sylfaen" w:hAnsi="Sylfaen"/>
          <w:sz w:val="24"/>
          <w:szCs w:val="24"/>
          <w:lang w:val="hy-AM"/>
        </w:rPr>
        <w:t>որ</w:t>
      </w:r>
      <w:r w:rsidR="0039533F" w:rsidRPr="0039533F">
        <w:rPr>
          <w:rFonts w:ascii="Sylfaen" w:hAnsi="Sylfaen"/>
          <w:sz w:val="24"/>
          <w:szCs w:val="24"/>
          <w:lang w:val="hy-AM"/>
        </w:rPr>
        <w:t xml:space="preserve">ում  ըստ տարեկան ճշգրտված պլանի նախատեսվել են </w:t>
      </w:r>
      <w:r w:rsidR="00A003C7" w:rsidRPr="00A003C7">
        <w:rPr>
          <w:rFonts w:ascii="Sylfaen" w:hAnsi="Sylfaen"/>
          <w:sz w:val="24"/>
          <w:szCs w:val="24"/>
          <w:lang w:val="hy-AM"/>
        </w:rPr>
        <w:t>87103.0</w:t>
      </w:r>
      <w:r w:rsidR="0039533F" w:rsidRPr="0039533F">
        <w:rPr>
          <w:rFonts w:ascii="Sylfaen" w:hAnsi="Sylfaen"/>
          <w:sz w:val="24"/>
          <w:szCs w:val="24"/>
          <w:lang w:val="hy-AM"/>
        </w:rPr>
        <w:t xml:space="preserve">հազար դրամի ծախսեր, բայց </w:t>
      </w:r>
      <w:r w:rsidRPr="00210624">
        <w:rPr>
          <w:rFonts w:ascii="Sylfaen" w:hAnsi="Sylfaen"/>
          <w:sz w:val="24"/>
          <w:szCs w:val="24"/>
          <w:lang w:val="hy-AM"/>
        </w:rPr>
        <w:t xml:space="preserve"> կատարվել են </w:t>
      </w:r>
      <w:r w:rsidR="00A003C7" w:rsidRPr="00A003C7">
        <w:rPr>
          <w:rFonts w:ascii="Sylfaen" w:hAnsi="Sylfaen"/>
          <w:sz w:val="24"/>
          <w:szCs w:val="24"/>
          <w:lang w:val="hy-AM"/>
        </w:rPr>
        <w:t xml:space="preserve">73446.7 </w:t>
      </w:r>
      <w:r w:rsidRPr="00210624">
        <w:rPr>
          <w:rFonts w:ascii="Sylfaen" w:hAnsi="Sylfaen"/>
          <w:sz w:val="24"/>
          <w:szCs w:val="24"/>
          <w:lang w:val="hy-AM"/>
        </w:rPr>
        <w:t xml:space="preserve">հազար դրամի </w:t>
      </w:r>
      <w:r w:rsidR="0039533F">
        <w:rPr>
          <w:rFonts w:ascii="Sylfaen" w:hAnsi="Sylfaen"/>
          <w:sz w:val="24"/>
          <w:szCs w:val="24"/>
          <w:lang w:val="hy-AM"/>
        </w:rPr>
        <w:t>ծախսեր</w:t>
      </w:r>
      <w:r w:rsidR="0039533F" w:rsidRPr="0039533F">
        <w:rPr>
          <w:rFonts w:ascii="Sylfaen" w:hAnsi="Sylfaen"/>
          <w:sz w:val="24"/>
          <w:szCs w:val="24"/>
          <w:lang w:val="hy-AM"/>
        </w:rPr>
        <w:t>, ինչի արդյունքում տնտեսվել են գումարներ:</w:t>
      </w:r>
      <w:r w:rsidRPr="00210624">
        <w:rPr>
          <w:rFonts w:ascii="Sylfaen" w:hAnsi="Sylfaen"/>
          <w:sz w:val="24"/>
          <w:szCs w:val="24"/>
          <w:lang w:val="hy-AM"/>
        </w:rPr>
        <w:t xml:space="preserve"> Կատարվել են որոշակի կադրային փոփոխություններ,  բարելավվել են աշխատակիցների աշխատանքային պայմանները։ Ծրագիր</w:t>
      </w:r>
      <w:r w:rsidRPr="006825A3">
        <w:rPr>
          <w:rFonts w:ascii="Sylfaen" w:hAnsi="Sylfaen"/>
          <w:sz w:val="24"/>
          <w:szCs w:val="24"/>
          <w:lang w:val="hy-AM"/>
        </w:rPr>
        <w:t>ն</w:t>
      </w:r>
      <w:r w:rsidRPr="00210624">
        <w:rPr>
          <w:rFonts w:ascii="Sylfaen" w:hAnsi="Sylfaen"/>
          <w:sz w:val="24"/>
          <w:szCs w:val="24"/>
          <w:lang w:val="hy-AM"/>
        </w:rPr>
        <w:t xml:space="preserve"> ընթանում է բնականոն հունով։ Սպասարկման ծառայությունների որակի բարձրացման </w:t>
      </w:r>
      <w:r w:rsidRPr="006825A3">
        <w:rPr>
          <w:rFonts w:ascii="Sylfaen" w:hAnsi="Sylfaen"/>
          <w:sz w:val="24"/>
          <w:szCs w:val="24"/>
          <w:lang w:val="hy-AM"/>
        </w:rPr>
        <w:t xml:space="preserve">համար շեշտադրվել է </w:t>
      </w:r>
      <w:r w:rsidRPr="00210624">
        <w:rPr>
          <w:rFonts w:ascii="Sylfaen" w:hAnsi="Sylfaen"/>
          <w:sz w:val="24"/>
          <w:szCs w:val="24"/>
          <w:lang w:val="hy-AM"/>
        </w:rPr>
        <w:t>աշխատակազմի կարողությունների բարձրաց</w:t>
      </w:r>
      <w:r w:rsidRPr="006825A3">
        <w:rPr>
          <w:rFonts w:ascii="Sylfaen" w:hAnsi="Sylfaen"/>
          <w:sz w:val="24"/>
          <w:szCs w:val="24"/>
          <w:lang w:val="hy-AM"/>
        </w:rPr>
        <w:t>ումը</w:t>
      </w:r>
      <w:r w:rsidRPr="00210624">
        <w:rPr>
          <w:rFonts w:ascii="Sylfaen" w:hAnsi="Sylfaen"/>
          <w:sz w:val="24"/>
          <w:szCs w:val="24"/>
          <w:lang w:val="hy-AM"/>
        </w:rPr>
        <w:t xml:space="preserve">։ </w:t>
      </w:r>
    </w:p>
    <w:p w:rsidR="00460C88" w:rsidRPr="00210624" w:rsidRDefault="00460C88" w:rsidP="00460C88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Պատշաճ կերպով գործել </w:t>
      </w:r>
      <w:r w:rsidR="00104282" w:rsidRPr="00104282">
        <w:rPr>
          <w:rFonts w:ascii="Sylfaen" w:hAnsi="Sylfaen"/>
          <w:sz w:val="24"/>
          <w:szCs w:val="24"/>
          <w:lang w:val="hy-AM"/>
        </w:rPr>
        <w:t>են</w:t>
      </w:r>
      <w:r w:rsidRPr="00210624">
        <w:rPr>
          <w:rFonts w:ascii="Sylfaen" w:hAnsi="Sylfaen"/>
          <w:sz w:val="24"/>
          <w:szCs w:val="24"/>
          <w:lang w:val="hy-AM"/>
        </w:rPr>
        <w:t xml:space="preserve"> համայնքապետարանի պաշտոնական </w:t>
      </w:r>
      <w:r w:rsidR="00104282" w:rsidRPr="00104282">
        <w:rPr>
          <w:rFonts w:ascii="Sylfaen" w:hAnsi="Sylfaen"/>
          <w:sz w:val="24"/>
          <w:szCs w:val="24"/>
          <w:lang w:val="hy-AM"/>
        </w:rPr>
        <w:t xml:space="preserve">և համայնքային </w:t>
      </w:r>
      <w:r w:rsidRPr="00210624">
        <w:rPr>
          <w:rFonts w:ascii="Sylfaen" w:hAnsi="Sylfaen"/>
          <w:sz w:val="24"/>
          <w:szCs w:val="24"/>
          <w:lang w:val="hy-AM"/>
        </w:rPr>
        <w:t>համացանցային կայք</w:t>
      </w:r>
      <w:r w:rsidR="00104282" w:rsidRPr="00104282">
        <w:rPr>
          <w:rFonts w:ascii="Sylfaen" w:hAnsi="Sylfaen"/>
          <w:sz w:val="24"/>
          <w:szCs w:val="24"/>
          <w:lang w:val="hy-AM"/>
        </w:rPr>
        <w:t>եր</w:t>
      </w:r>
      <w:r w:rsidRPr="00210624">
        <w:rPr>
          <w:rFonts w:ascii="Sylfaen" w:hAnsi="Sylfaen"/>
          <w:sz w:val="24"/>
          <w:szCs w:val="24"/>
          <w:lang w:val="hy-AM"/>
        </w:rPr>
        <w:t>ը, շահագործվում է «Համայնքային կառավարման տեղեկատվական համակարգը»։ Համայնքի պաշտոնական</w:t>
      </w:r>
      <w:r w:rsidR="00DD5E86" w:rsidRPr="00DD5E86">
        <w:rPr>
          <w:rFonts w:ascii="Sylfaen" w:hAnsi="Sylfaen"/>
          <w:sz w:val="24"/>
          <w:szCs w:val="24"/>
          <w:lang w:val="hy-AM"/>
        </w:rPr>
        <w:t xml:space="preserve">, </w:t>
      </w:r>
      <w:r w:rsidR="00104282" w:rsidRPr="00104282">
        <w:rPr>
          <w:rFonts w:ascii="Sylfaen" w:hAnsi="Sylfaen"/>
          <w:sz w:val="24"/>
          <w:szCs w:val="24"/>
          <w:lang w:val="hy-AM"/>
        </w:rPr>
        <w:t xml:space="preserve">համայնքային </w:t>
      </w:r>
      <w:r w:rsidRPr="00210624">
        <w:rPr>
          <w:rFonts w:ascii="Sylfaen" w:hAnsi="Sylfaen"/>
          <w:sz w:val="24"/>
          <w:szCs w:val="24"/>
          <w:lang w:val="hy-AM"/>
        </w:rPr>
        <w:t xml:space="preserve"> համացանցային կայք</w:t>
      </w:r>
      <w:r w:rsidR="00104282" w:rsidRPr="00104282">
        <w:rPr>
          <w:rFonts w:ascii="Sylfaen" w:hAnsi="Sylfaen"/>
          <w:sz w:val="24"/>
          <w:szCs w:val="24"/>
          <w:lang w:val="hy-AM"/>
        </w:rPr>
        <w:t>եր</w:t>
      </w:r>
      <w:r w:rsidRPr="00210624">
        <w:rPr>
          <w:rFonts w:ascii="Sylfaen" w:hAnsi="Sylfaen"/>
          <w:sz w:val="24"/>
          <w:szCs w:val="24"/>
          <w:lang w:val="hy-AM"/>
        </w:rPr>
        <w:t xml:space="preserve">ի </w:t>
      </w:r>
      <w:r w:rsidR="00795F82" w:rsidRPr="00795F82">
        <w:rPr>
          <w:rFonts w:ascii="Sylfaen" w:hAnsi="Sylfaen"/>
          <w:sz w:val="24"/>
          <w:szCs w:val="24"/>
          <w:lang w:val="hy-AM"/>
        </w:rPr>
        <w:t xml:space="preserve">և սոցիալական ցանցի </w:t>
      </w:r>
      <w:r w:rsidRPr="00210624">
        <w:rPr>
          <w:rFonts w:ascii="Sylfaen" w:hAnsi="Sylfaen"/>
          <w:sz w:val="24"/>
          <w:szCs w:val="24"/>
          <w:lang w:val="hy-AM"/>
        </w:rPr>
        <w:t xml:space="preserve">առկայությունը ( </w:t>
      </w:r>
      <w:r w:rsidR="00605C6B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byureghavan-kotayk.am</w:t>
      </w:r>
      <w:r w:rsidR="00104282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.</w:t>
      </w:r>
      <w:r w:rsidR="00605C6B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 xml:space="preserve"> և </w:t>
      </w:r>
      <w:r w:rsidR="00104282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byureghavan</w:t>
      </w:r>
      <w:r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.am</w:t>
      </w:r>
      <w:r w:rsidR="00DD5E86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,Բյուրեղավ</w:t>
      </w:r>
      <w:r w:rsidR="00E6720A" w:rsidRPr="00E6720A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>ն</w:t>
      </w:r>
      <w:r w:rsidR="00DD5E86" w:rsidRPr="00DD5E86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 xml:space="preserve"> համայնք</w:t>
      </w:r>
      <w:r w:rsidR="00E6720A" w:rsidRPr="00E6720A">
        <w:rPr>
          <w:rFonts w:ascii="Sylfaen" w:hAnsi="Sylfaen"/>
          <w:color w:val="548DD4" w:themeColor="text2" w:themeTint="99"/>
          <w:sz w:val="24"/>
          <w:szCs w:val="24"/>
          <w:u w:val="single"/>
          <w:lang w:val="hy-AM"/>
        </w:rPr>
        <w:t xml:space="preserve"> ֆեյսբուքյան էջ</w:t>
      </w:r>
      <w:r w:rsidRPr="00210624">
        <w:rPr>
          <w:rFonts w:ascii="Sylfaen" w:hAnsi="Sylfaen"/>
          <w:sz w:val="24"/>
          <w:szCs w:val="24"/>
          <w:lang w:val="hy-AM"/>
        </w:rPr>
        <w:t>) հնարավորություն է տալիս ավելի արագ և արդյունավետ կազմակերպել աշխատանքները, համայնքի բնակիչները հնարավորություն ունեն կայք</w:t>
      </w:r>
      <w:r w:rsidR="00605C6B" w:rsidRPr="00605C6B">
        <w:rPr>
          <w:rFonts w:ascii="Sylfaen" w:hAnsi="Sylfaen"/>
          <w:sz w:val="24"/>
          <w:szCs w:val="24"/>
          <w:lang w:val="hy-AM"/>
        </w:rPr>
        <w:t>եր</w:t>
      </w:r>
      <w:r w:rsidRPr="00210624">
        <w:rPr>
          <w:rFonts w:ascii="Sylfaen" w:hAnsi="Sylfaen"/>
          <w:sz w:val="24"/>
          <w:szCs w:val="24"/>
          <w:lang w:val="hy-AM"/>
        </w:rPr>
        <w:t>ի միջոցով ծանոթանալու համայնքապետարանի կողմից մատուցվող ծառայություններին, սպասարկման վճարներին, բյուջեից իրականացվող ծախսերին</w:t>
      </w:r>
      <w:r w:rsidR="006311D1">
        <w:rPr>
          <w:rFonts w:ascii="Sylfaen" w:hAnsi="Sylfaen"/>
          <w:sz w:val="24"/>
          <w:szCs w:val="24"/>
          <w:lang w:val="hy-AM"/>
        </w:rPr>
        <w:t>:</w:t>
      </w:r>
      <w:r w:rsidRPr="00210624">
        <w:rPr>
          <w:rFonts w:ascii="Sylfaen" w:hAnsi="Sylfaen"/>
          <w:sz w:val="24"/>
          <w:szCs w:val="24"/>
          <w:lang w:val="hy-AM"/>
        </w:rPr>
        <w:t xml:space="preserve">Ծրագրի իրականացման ընթացքում եղել են որոշակի տնտեսումներ՝ կապված որոշ ապրանքատեսակների առավել մատչելի գներով ձեռք բերման, թափուր հաստիքների առկայության հետ։ </w:t>
      </w:r>
    </w:p>
    <w:p w:rsidR="00460C88" w:rsidRPr="00210624" w:rsidRDefault="00460C88" w:rsidP="00460C88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3" w:name="_Toc523731318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Քաղաքաշինության և կոմունալ տնտեսության ոլորտ</w:t>
      </w:r>
      <w:bookmarkEnd w:id="3"/>
    </w:p>
    <w:p w:rsidR="00460C88" w:rsidRPr="007B2749" w:rsidRDefault="00460C88" w:rsidP="00460C88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7B2749">
        <w:rPr>
          <w:rFonts w:ascii="Sylfaen" w:hAnsi="Sylfaen"/>
          <w:color w:val="000000" w:themeColor="text1"/>
          <w:sz w:val="24"/>
          <w:szCs w:val="24"/>
          <w:lang w:val="hy-AM"/>
        </w:rPr>
        <w:t>Քաղաքաշինության և կոմունալ տնտեսության ոլորտում</w:t>
      </w:r>
      <w:r w:rsidR="002C679E" w:rsidRPr="007B274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2019</w:t>
      </w:r>
      <w:r w:rsidRPr="007B2749">
        <w:rPr>
          <w:rFonts w:ascii="Sylfaen" w:hAnsi="Sylfaen"/>
          <w:color w:val="000000" w:themeColor="text1"/>
          <w:sz w:val="24"/>
          <w:szCs w:val="24"/>
          <w:lang w:val="hy-AM"/>
        </w:rPr>
        <w:t>թ.  ընթացքում համայնքի բյուջեի միջոցներից</w:t>
      </w:r>
      <w:r w:rsidR="0039533F" w:rsidRPr="007B2749">
        <w:rPr>
          <w:rFonts w:ascii="Sylfaen" w:hAnsi="Sylfaen"/>
          <w:color w:val="000000" w:themeColor="text1"/>
          <w:sz w:val="24"/>
          <w:szCs w:val="24"/>
          <w:lang w:val="hy-AM"/>
        </w:rPr>
        <w:t>՝ըստ տարեկան ճշգրտված պլանի</w:t>
      </w:r>
      <w:r w:rsidR="00A003C7" w:rsidRPr="0039533F">
        <w:rPr>
          <w:rFonts w:ascii="Sylfaen" w:hAnsi="Sylfaen"/>
          <w:sz w:val="24"/>
          <w:szCs w:val="24"/>
          <w:lang w:val="hy-AM"/>
        </w:rPr>
        <w:t xml:space="preserve">նախատեսվել են </w:t>
      </w:r>
      <w:r w:rsidR="00A003C7" w:rsidRPr="00A003C7">
        <w:rPr>
          <w:rFonts w:ascii="Sylfaen" w:hAnsi="Sylfaen"/>
          <w:sz w:val="24"/>
          <w:szCs w:val="24"/>
          <w:lang w:val="hy-AM"/>
        </w:rPr>
        <w:t xml:space="preserve">8000.0 </w:t>
      </w:r>
      <w:r w:rsidR="00A003C7" w:rsidRPr="0039533F">
        <w:rPr>
          <w:rFonts w:ascii="Sylfaen" w:hAnsi="Sylfaen"/>
          <w:sz w:val="24"/>
          <w:szCs w:val="24"/>
          <w:lang w:val="hy-AM"/>
        </w:rPr>
        <w:t xml:space="preserve">հազար դրամի ծախսեր, բայց </w:t>
      </w:r>
      <w:r w:rsidR="00A003C7" w:rsidRPr="00210624">
        <w:rPr>
          <w:rFonts w:ascii="Sylfaen" w:hAnsi="Sylfaen"/>
          <w:sz w:val="24"/>
          <w:szCs w:val="24"/>
          <w:lang w:val="hy-AM"/>
        </w:rPr>
        <w:t xml:space="preserve"> կատարվել են </w:t>
      </w:r>
      <w:r w:rsidR="00A003C7" w:rsidRPr="00A003C7">
        <w:rPr>
          <w:rFonts w:ascii="Sylfaen" w:hAnsi="Sylfaen"/>
          <w:sz w:val="24"/>
          <w:szCs w:val="24"/>
          <w:lang w:val="hy-AM"/>
        </w:rPr>
        <w:t xml:space="preserve">2522.3 </w:t>
      </w:r>
      <w:r w:rsidR="00A003C7" w:rsidRPr="00210624">
        <w:rPr>
          <w:rFonts w:ascii="Sylfaen" w:hAnsi="Sylfaen"/>
          <w:sz w:val="24"/>
          <w:szCs w:val="24"/>
          <w:lang w:val="hy-AM"/>
        </w:rPr>
        <w:t xml:space="preserve">հազար դրամի </w:t>
      </w:r>
      <w:r w:rsidR="00A003C7">
        <w:rPr>
          <w:rFonts w:ascii="Sylfaen" w:hAnsi="Sylfaen"/>
          <w:sz w:val="24"/>
          <w:szCs w:val="24"/>
          <w:lang w:val="hy-AM"/>
        </w:rPr>
        <w:t>ծախսեր</w:t>
      </w:r>
      <w:r w:rsidRPr="007B274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։ </w:t>
      </w:r>
      <w:r w:rsidR="00A003C7" w:rsidRPr="00A003C7">
        <w:rPr>
          <w:rFonts w:ascii="Sylfaen" w:hAnsi="Sylfaen"/>
          <w:color w:val="000000" w:themeColor="text1"/>
          <w:sz w:val="24"/>
          <w:szCs w:val="24"/>
          <w:lang w:val="hy-AM"/>
        </w:rPr>
        <w:t>Նշենք, որ</w:t>
      </w:r>
      <w:r w:rsidR="00AA5265" w:rsidRPr="007B2749">
        <w:rPr>
          <w:rFonts w:ascii="Sylfaen" w:hAnsi="Sylfaen"/>
          <w:color w:val="000000" w:themeColor="text1"/>
          <w:sz w:val="24"/>
          <w:szCs w:val="24"/>
          <w:lang w:val="hy-AM"/>
        </w:rPr>
        <w:t>համայնքում իրականացվող լայնածավալ ասֆալտապատման</w:t>
      </w:r>
      <w:r w:rsidR="000C1406" w:rsidRPr="007B274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աշխատանքներով</w:t>
      </w:r>
      <w:r w:rsidR="00AA5265" w:rsidRPr="007B274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դրանից բխող ֆինանսական միջոցների սղությամբ</w:t>
      </w:r>
      <w:r w:rsidR="000C1406" w:rsidRPr="007B274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պայմանավորված,</w:t>
      </w:r>
      <w:r w:rsidRPr="007B274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հնարավոր չի եղել իրականացնել </w:t>
      </w:r>
      <w:r w:rsidR="00AA5265" w:rsidRPr="007B274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Ջրաբեր և Նուռնուս  բնակավայրերի վարչական շենքի  և մշակույթիային դահլիճների  կապիտալ վերանորոգման , Բյուրեղավան, Նուռնուս  և Ջրաբեր բնակավայրերում  գտնվող հուշարձանների վերանորոգման աշխատանքները, </w:t>
      </w:r>
      <w:r w:rsidR="00BD1D9E" w:rsidRPr="007B274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որը նախատեսվում է իրականացնել</w:t>
      </w:r>
      <w:r w:rsidR="00AA5265" w:rsidRPr="007B274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հետագա տարիներին</w:t>
      </w:r>
      <w:r w:rsidR="00BD1D9E" w:rsidRPr="007B2749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Pr="007B274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 Միաժամանակ աշխատանքներ են </w:t>
      </w:r>
      <w:r w:rsidR="00741674" w:rsidRPr="007B274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տարվել և </w:t>
      </w:r>
      <w:r w:rsidRPr="007B274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պետական բյուջեից </w:t>
      </w:r>
      <w:r w:rsidR="00741674" w:rsidRPr="007B2749">
        <w:rPr>
          <w:rFonts w:ascii="Sylfaen" w:hAnsi="Sylfaen"/>
          <w:color w:val="000000" w:themeColor="text1"/>
          <w:sz w:val="24"/>
          <w:szCs w:val="24"/>
          <w:lang w:val="hy-AM"/>
        </w:rPr>
        <w:lastRenderedPageBreak/>
        <w:t>ստացվել են</w:t>
      </w:r>
      <w:r w:rsidRPr="007B274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նպատակային հատկացումներ՝</w:t>
      </w:r>
      <w:r w:rsidR="006418A4" w:rsidRPr="007B274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սուբվենցիաներ,</w:t>
      </w:r>
      <w:r w:rsidRPr="007B274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կապիտալ աշխատանքներ իրականացնելու համար: </w:t>
      </w:r>
    </w:p>
    <w:p w:rsidR="00460C88" w:rsidRPr="00210624" w:rsidRDefault="00460C88" w:rsidP="00460C88">
      <w:pPr>
        <w:pStyle w:val="Heading2"/>
        <w:spacing w:after="120"/>
        <w:rPr>
          <w:rFonts w:ascii="Sylfaen" w:hAnsi="Sylfaen"/>
          <w:b/>
          <w:color w:val="auto"/>
          <w:sz w:val="24"/>
          <w:szCs w:val="24"/>
          <w:lang w:val="hy-AM"/>
        </w:rPr>
      </w:pPr>
      <w:bookmarkStart w:id="4" w:name="_Toc523731319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Տրանսպորտի ոլորտ</w:t>
      </w:r>
      <w:bookmarkEnd w:id="4"/>
    </w:p>
    <w:p w:rsidR="00460C88" w:rsidRPr="00640911" w:rsidRDefault="002C679E" w:rsidP="00460C88">
      <w:pPr>
        <w:ind w:firstLine="284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201</w:t>
      </w:r>
      <w:r w:rsidRPr="00A003C7">
        <w:rPr>
          <w:rFonts w:ascii="Sylfaen" w:hAnsi="Sylfaen"/>
          <w:sz w:val="24"/>
          <w:szCs w:val="24"/>
          <w:lang w:val="hy-AM"/>
        </w:rPr>
        <w:t>9</w:t>
      </w:r>
      <w:r w:rsidR="00460C88" w:rsidRPr="00210624">
        <w:rPr>
          <w:rFonts w:ascii="Sylfaen" w:hAnsi="Sylfaen"/>
          <w:sz w:val="24"/>
          <w:szCs w:val="24"/>
          <w:lang w:val="hy-AM"/>
        </w:rPr>
        <w:t>թ</w:t>
      </w:r>
      <w:r w:rsidR="00640911">
        <w:rPr>
          <w:rFonts w:ascii="Sylfaen" w:hAnsi="Sylfaen"/>
          <w:sz w:val="24"/>
          <w:szCs w:val="24"/>
          <w:lang w:val="hy-AM"/>
        </w:rPr>
        <w:t xml:space="preserve">. 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ընթացքում համայնքում ճանապարհաշինության բնագավառում ծախսերի ծավալը կազմել է  </w:t>
      </w:r>
      <w:r w:rsidR="00A003C7" w:rsidRPr="00C95041">
        <w:rPr>
          <w:rFonts w:ascii="Sylfaen" w:hAnsi="Sylfaen"/>
          <w:sz w:val="24"/>
          <w:szCs w:val="24"/>
          <w:lang w:val="hy-AM"/>
        </w:rPr>
        <w:t>76291.6</w:t>
      </w:r>
      <w:r w:rsidR="00460C88" w:rsidRPr="00210624">
        <w:rPr>
          <w:rFonts w:ascii="Sylfaen" w:hAnsi="Sylfaen"/>
          <w:sz w:val="24"/>
          <w:szCs w:val="24"/>
          <w:lang w:val="hy-AM"/>
        </w:rPr>
        <w:t>հազար դրամ։ Ֆինանսական միջոցներ</w:t>
      </w:r>
      <w:r w:rsidR="00460C88" w:rsidRPr="006825A3">
        <w:rPr>
          <w:rFonts w:ascii="Sylfaen" w:hAnsi="Sylfaen"/>
          <w:sz w:val="24"/>
          <w:szCs w:val="24"/>
          <w:lang w:val="hy-AM"/>
        </w:rPr>
        <w:t>ը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 բավարարել </w:t>
      </w:r>
      <w:r w:rsidR="00640911" w:rsidRPr="00210624">
        <w:rPr>
          <w:rFonts w:ascii="Sylfaen" w:hAnsi="Sylfaen"/>
          <w:sz w:val="24"/>
          <w:szCs w:val="24"/>
          <w:lang w:val="hy-AM"/>
        </w:rPr>
        <w:t xml:space="preserve">են </w:t>
      </w:r>
      <w:r w:rsidR="00460C88">
        <w:rPr>
          <w:rFonts w:ascii="Sylfaen" w:hAnsi="Sylfaen"/>
          <w:sz w:val="24"/>
          <w:szCs w:val="24"/>
          <w:lang w:val="hy-AM"/>
        </w:rPr>
        <w:t>ապ</w:t>
      </w:r>
      <w:r w:rsidR="00460C88" w:rsidRPr="00210624">
        <w:rPr>
          <w:rFonts w:ascii="Sylfaen" w:hAnsi="Sylfaen"/>
          <w:sz w:val="24"/>
          <w:szCs w:val="24"/>
          <w:lang w:val="hy-AM"/>
        </w:rPr>
        <w:t>ահովելու  համայնքային ենթակայության ճանապարհների և ինժեներական կառույցների սպասարկման, շահագործման և պահպանման աշխատանքների իրականացումը</w:t>
      </w:r>
      <w:r w:rsidR="00460C88" w:rsidRPr="006825A3">
        <w:rPr>
          <w:rFonts w:ascii="Sylfaen" w:hAnsi="Sylfaen"/>
          <w:sz w:val="24"/>
          <w:szCs w:val="24"/>
          <w:lang w:val="hy-AM"/>
        </w:rPr>
        <w:t xml:space="preserve">: 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Ճանապարհների ընթացիկ վերանորոգման աշխատանքները </w:t>
      </w:r>
      <w:r w:rsidR="00640911">
        <w:rPr>
          <w:rFonts w:ascii="Sylfaen" w:hAnsi="Sylfaen"/>
          <w:sz w:val="24"/>
          <w:szCs w:val="24"/>
          <w:lang w:val="hy-AM"/>
        </w:rPr>
        <w:t>իրականացվե</w:t>
      </w:r>
      <w:r w:rsidR="00640911" w:rsidRPr="00640911">
        <w:rPr>
          <w:rFonts w:ascii="Sylfaen" w:hAnsi="Sylfaen"/>
          <w:sz w:val="24"/>
          <w:szCs w:val="24"/>
          <w:lang w:val="hy-AM"/>
        </w:rPr>
        <w:t xml:space="preserve">լ են </w:t>
      </w:r>
      <w:r w:rsidR="00D95276" w:rsidRPr="00D95276">
        <w:rPr>
          <w:rFonts w:ascii="Sylfaen" w:hAnsi="Sylfaen"/>
          <w:sz w:val="24"/>
          <w:szCs w:val="24"/>
          <w:lang w:val="hy-AM"/>
        </w:rPr>
        <w:t>պատշաճ</w:t>
      </w:r>
      <w:r w:rsidR="00640911" w:rsidRPr="00640911">
        <w:rPr>
          <w:rFonts w:ascii="Sylfaen" w:hAnsi="Sylfaen"/>
          <w:sz w:val="24"/>
          <w:szCs w:val="24"/>
          <w:lang w:val="hy-AM"/>
        </w:rPr>
        <w:t xml:space="preserve">,ասֆալտապատվել են բակային տարածքներ, </w:t>
      </w:r>
      <w:r w:rsidR="00A003C7" w:rsidRPr="00A003C7">
        <w:rPr>
          <w:rFonts w:ascii="Sylfaen" w:hAnsi="Sylfaen"/>
          <w:sz w:val="24"/>
          <w:szCs w:val="24"/>
          <w:lang w:val="hy-AM"/>
        </w:rPr>
        <w:t xml:space="preserve">նոր կառուցվել են </w:t>
      </w:r>
      <w:r w:rsidR="00C95041" w:rsidRPr="00C95041">
        <w:rPr>
          <w:rFonts w:ascii="Sylfaen" w:hAnsi="Sylfaen"/>
          <w:sz w:val="24"/>
          <w:szCs w:val="24"/>
          <w:lang w:val="hy-AM"/>
        </w:rPr>
        <w:t>1-ին</w:t>
      </w:r>
      <w:r w:rsidR="00A003C7" w:rsidRPr="00A003C7">
        <w:rPr>
          <w:rFonts w:ascii="Sylfaen" w:hAnsi="Sylfaen"/>
          <w:sz w:val="24"/>
          <w:szCs w:val="24"/>
          <w:lang w:val="hy-AM"/>
        </w:rPr>
        <w:t xml:space="preserve"> թաղամասի, </w:t>
      </w:r>
      <w:r w:rsidR="00C95041" w:rsidRPr="00C95041">
        <w:rPr>
          <w:rFonts w:ascii="Sylfaen" w:hAnsi="Sylfaen"/>
          <w:sz w:val="24"/>
          <w:szCs w:val="24"/>
          <w:lang w:val="hy-AM"/>
        </w:rPr>
        <w:t xml:space="preserve">Հայրենադարձ թաղամասի </w:t>
      </w:r>
      <w:r w:rsidR="00640911">
        <w:rPr>
          <w:rFonts w:ascii="Sylfaen" w:hAnsi="Sylfaen"/>
          <w:sz w:val="24"/>
          <w:szCs w:val="24"/>
          <w:lang w:val="hy-AM"/>
        </w:rPr>
        <w:t>ճանապա</w:t>
      </w:r>
      <w:r w:rsidR="00640911" w:rsidRPr="00640911">
        <w:rPr>
          <w:rFonts w:ascii="Sylfaen" w:hAnsi="Sylfaen"/>
          <w:sz w:val="24"/>
          <w:szCs w:val="24"/>
          <w:lang w:val="hy-AM"/>
        </w:rPr>
        <w:t>րհներ</w:t>
      </w:r>
      <w:r w:rsidR="00C95041" w:rsidRPr="00C95041">
        <w:rPr>
          <w:rFonts w:ascii="Sylfaen" w:hAnsi="Sylfaen"/>
          <w:sz w:val="24"/>
          <w:szCs w:val="24"/>
          <w:lang w:val="hy-AM"/>
        </w:rPr>
        <w:t>ը</w:t>
      </w:r>
      <w:r w:rsidR="00460C88" w:rsidRPr="00210624">
        <w:rPr>
          <w:rFonts w:ascii="Tahoma" w:hAnsi="Tahoma" w:cs="Tahoma"/>
          <w:lang w:val="hy-AM"/>
        </w:rPr>
        <w:t>։</w:t>
      </w:r>
    </w:p>
    <w:p w:rsidR="00460C88" w:rsidRPr="00640911" w:rsidRDefault="00460C88" w:rsidP="00460C88">
      <w:pPr>
        <w:ind w:firstLine="284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460C88" w:rsidRPr="00210624" w:rsidRDefault="00460C88" w:rsidP="00460C88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5" w:name="_Toc523731320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Կրթության ոլորտ</w:t>
      </w:r>
      <w:bookmarkEnd w:id="5"/>
    </w:p>
    <w:p w:rsidR="00460C88" w:rsidRPr="00BD0F68" w:rsidRDefault="00D95276" w:rsidP="00460C88">
      <w:pPr>
        <w:ind w:firstLine="36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D95276">
        <w:rPr>
          <w:rFonts w:ascii="Sylfaen" w:hAnsi="Sylfaen"/>
          <w:sz w:val="24"/>
          <w:szCs w:val="24"/>
          <w:lang w:val="hy-AM"/>
        </w:rPr>
        <w:t xml:space="preserve">Բյուրեղավան 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համայնքում</w:t>
      </w:r>
      <w:r w:rsidR="002C679E">
        <w:rPr>
          <w:rFonts w:ascii="Sylfaen" w:hAnsi="Sylfaen"/>
          <w:sz w:val="24"/>
          <w:szCs w:val="24"/>
          <w:lang w:val="hy-AM"/>
        </w:rPr>
        <w:t xml:space="preserve"> 201</w:t>
      </w:r>
      <w:r w:rsidR="002C679E" w:rsidRPr="002C679E">
        <w:rPr>
          <w:rFonts w:ascii="Sylfaen" w:hAnsi="Sylfaen"/>
          <w:sz w:val="24"/>
          <w:szCs w:val="24"/>
          <w:lang w:val="hy-AM"/>
        </w:rPr>
        <w:t>9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թվականի</w:t>
      </w:r>
      <w:r w:rsidRPr="00D95276">
        <w:rPr>
          <w:rFonts w:ascii="Sylfaen" w:hAnsi="Sylfaen"/>
          <w:sz w:val="24"/>
          <w:szCs w:val="24"/>
          <w:lang w:val="hy-AM"/>
        </w:rPr>
        <w:t xml:space="preserve">ն 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գործել </w:t>
      </w:r>
      <w:r w:rsidRPr="00D95276">
        <w:rPr>
          <w:rFonts w:ascii="Sylfaen" w:hAnsi="Sylfaen"/>
          <w:sz w:val="24"/>
          <w:szCs w:val="24"/>
          <w:lang w:val="hy-AM"/>
        </w:rPr>
        <w:t>է 1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համայնքային ենթակայության նախադպրոցական ուսումնական հաստատություն</w:t>
      </w:r>
      <w:r w:rsidRPr="00D95276">
        <w:rPr>
          <w:rFonts w:ascii="Sylfaen" w:hAnsi="Sylfaen"/>
          <w:sz w:val="24"/>
          <w:szCs w:val="24"/>
          <w:lang w:val="hy-AM"/>
        </w:rPr>
        <w:t xml:space="preserve">, 1 դպրոցահեն </w:t>
      </w:r>
      <w:r w:rsidRPr="00210624">
        <w:rPr>
          <w:rFonts w:ascii="Sylfaen" w:hAnsi="Sylfaen"/>
          <w:sz w:val="24"/>
          <w:szCs w:val="24"/>
          <w:lang w:val="hy-AM"/>
        </w:rPr>
        <w:t>նախադպրոցական ուսումնական հաստատություն</w:t>
      </w:r>
      <w:r w:rsidRPr="00D95276">
        <w:rPr>
          <w:rFonts w:ascii="Sylfaen" w:hAnsi="Sylfaen"/>
          <w:sz w:val="24"/>
          <w:szCs w:val="24"/>
          <w:lang w:val="hy-AM"/>
        </w:rPr>
        <w:t xml:space="preserve">,իսկ համայնքի Նուռնուս և Ջրաբեր բնակավայրերում </w:t>
      </w:r>
      <w:r w:rsidR="0079338E" w:rsidRPr="0079338E">
        <w:rPr>
          <w:rFonts w:ascii="Sylfaen" w:hAnsi="Sylfaen"/>
          <w:sz w:val="24"/>
          <w:szCs w:val="24"/>
          <w:lang w:val="hy-AM"/>
        </w:rPr>
        <w:t xml:space="preserve">«Կայուն զարգացման նախաձեռնությունների Աստղացոլք» </w:t>
      </w:r>
      <w:r w:rsidRPr="00D95276">
        <w:rPr>
          <w:rFonts w:ascii="Sylfaen" w:hAnsi="Sylfaen"/>
          <w:sz w:val="24"/>
          <w:szCs w:val="24"/>
          <w:lang w:val="hy-AM"/>
        </w:rPr>
        <w:t xml:space="preserve">հասարակական կազմակերպություն – հանայնք համագործակցության արդյունքում </w:t>
      </w:r>
      <w:r w:rsidR="00C95041">
        <w:rPr>
          <w:rFonts w:ascii="Sylfaen" w:hAnsi="Sylfaen"/>
          <w:sz w:val="24"/>
          <w:szCs w:val="24"/>
          <w:lang w:val="hy-AM"/>
        </w:rPr>
        <w:t>ստեղծ</w:t>
      </w:r>
      <w:r w:rsidR="00C95041" w:rsidRPr="00C95041">
        <w:rPr>
          <w:rFonts w:ascii="Sylfaen" w:hAnsi="Sylfaen"/>
          <w:sz w:val="24"/>
          <w:szCs w:val="24"/>
          <w:lang w:val="hy-AM"/>
        </w:rPr>
        <w:t>ված</w:t>
      </w:r>
      <w:r w:rsidRPr="00D95276">
        <w:rPr>
          <w:rFonts w:ascii="Sylfaen" w:hAnsi="Sylfaen"/>
          <w:sz w:val="24"/>
          <w:szCs w:val="24"/>
          <w:lang w:val="hy-AM"/>
        </w:rPr>
        <w:t xml:space="preserve"> Մոբայլ մանկապարտեզներ</w:t>
      </w:r>
      <w:r w:rsidR="00C95041" w:rsidRPr="00C95041">
        <w:rPr>
          <w:rFonts w:ascii="Sylfaen" w:hAnsi="Sylfaen"/>
          <w:sz w:val="24"/>
          <w:szCs w:val="24"/>
          <w:lang w:val="hy-AM"/>
        </w:rPr>
        <w:t xml:space="preserve">ը </w:t>
      </w:r>
      <w:r w:rsidR="00C95041" w:rsidRPr="00D95276">
        <w:rPr>
          <w:rFonts w:ascii="Sylfaen" w:hAnsi="Sylfaen"/>
          <w:sz w:val="24"/>
          <w:szCs w:val="24"/>
          <w:lang w:val="hy-AM"/>
        </w:rPr>
        <w:t xml:space="preserve"> գործում են</w:t>
      </w:r>
      <w:r w:rsidR="00460C88" w:rsidRPr="00210624">
        <w:rPr>
          <w:rFonts w:ascii="Sylfaen" w:hAnsi="Sylfaen"/>
          <w:sz w:val="24"/>
          <w:szCs w:val="24"/>
          <w:lang w:val="hy-AM"/>
        </w:rPr>
        <w:t>։  ՆՈՒՀ-երի  կրթական ծառայություններից օգտվել են</w:t>
      </w:r>
      <w:r w:rsidRPr="00D95276">
        <w:rPr>
          <w:rFonts w:ascii="Sylfaen" w:hAnsi="Sylfaen"/>
          <w:sz w:val="24"/>
          <w:szCs w:val="24"/>
          <w:lang w:val="hy-AM"/>
        </w:rPr>
        <w:t>22</w:t>
      </w:r>
      <w:r w:rsidR="00460C88" w:rsidRPr="00210624">
        <w:rPr>
          <w:rFonts w:ascii="Sylfaen" w:hAnsi="Sylfaen"/>
          <w:sz w:val="24"/>
          <w:szCs w:val="24"/>
          <w:lang w:val="hy-AM"/>
        </w:rPr>
        <w:t>8 երեխաներ, իսկ արտադպրոցական դաստիարակության ծառայություններից՝</w:t>
      </w:r>
      <w:r w:rsidR="00DB7769" w:rsidRPr="00DB7769">
        <w:rPr>
          <w:rFonts w:ascii="Sylfaen" w:hAnsi="Sylfaen"/>
          <w:sz w:val="24"/>
          <w:szCs w:val="24"/>
          <w:lang w:val="hy-AM"/>
        </w:rPr>
        <w:t>300-ից ավել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երեխաներ: Կրթության ոլորտի ծրագրերը </w:t>
      </w:r>
      <w:r w:rsidR="00DB7769" w:rsidRPr="00DB7769">
        <w:rPr>
          <w:rFonts w:ascii="Sylfaen" w:hAnsi="Sylfaen"/>
          <w:sz w:val="24"/>
          <w:szCs w:val="24"/>
          <w:lang w:val="hy-AM"/>
        </w:rPr>
        <w:t>տարեկան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կտրվածքով ամբողջությամբ  իրականացվել են ՏԱՊ-ով պլանավորված </w:t>
      </w:r>
      <w:r w:rsidR="00DB7769">
        <w:rPr>
          <w:rFonts w:ascii="Sylfaen" w:hAnsi="Sylfaen"/>
          <w:sz w:val="24"/>
          <w:szCs w:val="24"/>
          <w:lang w:val="hy-AM"/>
        </w:rPr>
        <w:t>ցուցանիշներո</w:t>
      </w:r>
      <w:r w:rsidR="00DB7769" w:rsidRPr="00DB7769">
        <w:rPr>
          <w:rFonts w:ascii="Sylfaen" w:hAnsi="Sylfaen"/>
          <w:sz w:val="24"/>
          <w:szCs w:val="24"/>
          <w:lang w:val="hy-AM"/>
        </w:rPr>
        <w:t>վ</w:t>
      </w:r>
      <w:r w:rsidR="00BD0F68" w:rsidRPr="00BD0F68">
        <w:rPr>
          <w:rFonts w:ascii="Sylfaen" w:hAnsi="Sylfaen"/>
          <w:sz w:val="24"/>
          <w:szCs w:val="24"/>
          <w:lang w:val="hy-AM"/>
        </w:rPr>
        <w:t>,համայնքի բյու</w:t>
      </w:r>
      <w:r w:rsidR="00A31B43" w:rsidRPr="00A31B43">
        <w:rPr>
          <w:rFonts w:ascii="Sylfaen" w:hAnsi="Sylfaen"/>
          <w:sz w:val="24"/>
          <w:szCs w:val="24"/>
          <w:lang w:val="hy-AM"/>
        </w:rPr>
        <w:t xml:space="preserve">ջեից կրթության </w:t>
      </w:r>
      <w:r w:rsidR="00A31B43" w:rsidRPr="00210624">
        <w:rPr>
          <w:rFonts w:ascii="Sylfaen" w:hAnsi="Sylfaen"/>
          <w:sz w:val="24"/>
          <w:szCs w:val="24"/>
          <w:lang w:val="hy-AM"/>
        </w:rPr>
        <w:t xml:space="preserve">բնագավառում ծախսերի ծավալը կազմել է  </w:t>
      </w:r>
      <w:r w:rsidR="00C95041" w:rsidRPr="00C95041">
        <w:rPr>
          <w:rFonts w:ascii="Sylfaen" w:hAnsi="Sylfaen"/>
          <w:sz w:val="24"/>
          <w:szCs w:val="24"/>
          <w:lang w:val="hy-AM"/>
        </w:rPr>
        <w:t>81302.3</w:t>
      </w:r>
      <w:r w:rsidR="00A31B43" w:rsidRPr="00210624">
        <w:rPr>
          <w:rFonts w:ascii="Sylfaen" w:hAnsi="Sylfaen"/>
          <w:sz w:val="24"/>
          <w:szCs w:val="24"/>
          <w:lang w:val="hy-AM"/>
        </w:rPr>
        <w:t>հազար դրամ։</w:t>
      </w:r>
    </w:p>
    <w:p w:rsidR="00460C88" w:rsidRPr="00210624" w:rsidRDefault="00460C88" w:rsidP="00460C88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6" w:name="_Toc523731321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Մշակույթի և երիտասարդության հետ տարվող աշխատանքների ոլորտ</w:t>
      </w:r>
      <w:bookmarkEnd w:id="6"/>
    </w:p>
    <w:p w:rsidR="00460C88" w:rsidRPr="00210624" w:rsidRDefault="00460C88" w:rsidP="00460C88">
      <w:pPr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Համայնքում գործում է միայն 1 գրադարան</w:t>
      </w:r>
      <w:r w:rsidRPr="006825A3">
        <w:rPr>
          <w:rFonts w:ascii="Sylfaen" w:hAnsi="Sylfaen"/>
          <w:sz w:val="24"/>
          <w:szCs w:val="24"/>
          <w:lang w:val="hy-AM"/>
        </w:rPr>
        <w:t>՝</w:t>
      </w:r>
      <w:r w:rsidR="00DB7769" w:rsidRPr="00DB7769">
        <w:rPr>
          <w:rFonts w:ascii="Sylfaen" w:hAnsi="Sylfaen"/>
          <w:sz w:val="24"/>
          <w:szCs w:val="24"/>
          <w:lang w:val="hy-AM"/>
        </w:rPr>
        <w:t xml:space="preserve">Բյուրեղավան </w:t>
      </w:r>
      <w:r w:rsidRPr="00210624">
        <w:rPr>
          <w:rFonts w:ascii="Sylfaen" w:hAnsi="Sylfaen"/>
          <w:sz w:val="24"/>
          <w:szCs w:val="24"/>
          <w:lang w:val="hy-AM"/>
        </w:rPr>
        <w:t xml:space="preserve"> բնակավայրում։</w:t>
      </w:r>
    </w:p>
    <w:p w:rsidR="00460C88" w:rsidRPr="00A003C7" w:rsidRDefault="00460C88" w:rsidP="00460C88">
      <w:pPr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 xml:space="preserve">Ոլորտում իրականացվող միակ ծրագիրը«Մշակութային, մարզական և հոգևոր կյանքի բարելավումն» է: </w:t>
      </w:r>
      <w:r w:rsidR="00C95041" w:rsidRPr="00C95041">
        <w:rPr>
          <w:rFonts w:ascii="Sylfaen" w:hAnsi="Sylfaen"/>
          <w:sz w:val="24"/>
          <w:szCs w:val="24"/>
          <w:lang w:val="hy-AM"/>
        </w:rPr>
        <w:t>Բացվել և գործում է Բյուրեղավանի մշակույթի տունը:</w:t>
      </w:r>
      <w:r w:rsidRPr="00210624">
        <w:rPr>
          <w:rFonts w:ascii="Sylfaen" w:hAnsi="Sylfaen"/>
          <w:sz w:val="24"/>
          <w:szCs w:val="24"/>
          <w:lang w:val="hy-AM"/>
        </w:rPr>
        <w:t>Գրադարանային ծառայություններից օգտվել են շուրջ</w:t>
      </w:r>
      <w:r w:rsidR="00C95041">
        <w:rPr>
          <w:rFonts w:ascii="Sylfaen" w:hAnsi="Sylfaen"/>
          <w:sz w:val="24"/>
          <w:szCs w:val="24"/>
          <w:lang w:val="hy-AM"/>
        </w:rPr>
        <w:t>5</w:t>
      </w:r>
      <w:r w:rsidR="00C95041" w:rsidRPr="00C95041">
        <w:rPr>
          <w:rFonts w:ascii="Sylfaen" w:hAnsi="Sylfaen"/>
          <w:sz w:val="24"/>
          <w:szCs w:val="24"/>
          <w:lang w:val="hy-AM"/>
        </w:rPr>
        <w:t>4</w:t>
      </w:r>
      <w:r w:rsidR="00DB7769" w:rsidRPr="00DB7769">
        <w:rPr>
          <w:rFonts w:ascii="Sylfaen" w:hAnsi="Sylfaen"/>
          <w:sz w:val="24"/>
          <w:szCs w:val="24"/>
          <w:lang w:val="hy-AM"/>
        </w:rPr>
        <w:t>3</w:t>
      </w:r>
      <w:r w:rsidRPr="00210624">
        <w:rPr>
          <w:rFonts w:ascii="Sylfaen" w:hAnsi="Sylfaen"/>
          <w:sz w:val="24"/>
          <w:szCs w:val="24"/>
          <w:lang w:val="hy-AM"/>
        </w:rPr>
        <w:t xml:space="preserve"> ընթերցողներ</w:t>
      </w:r>
      <w:r w:rsidRPr="00210624">
        <w:rPr>
          <w:rFonts w:ascii="Sylfaen" w:hAnsi="Sylfaen"/>
          <w:color w:val="70AD47"/>
          <w:sz w:val="24"/>
          <w:szCs w:val="24"/>
          <w:lang w:val="hy-AM"/>
        </w:rPr>
        <w:t xml:space="preserve">։ </w:t>
      </w:r>
      <w:r w:rsidRPr="00210624">
        <w:rPr>
          <w:rFonts w:ascii="Sylfaen" w:hAnsi="Sylfaen"/>
          <w:sz w:val="24"/>
          <w:szCs w:val="24"/>
          <w:lang w:val="hy-AM"/>
        </w:rPr>
        <w:t>Մշակույթի ոլորտում</w:t>
      </w:r>
      <w:r w:rsidR="00683411">
        <w:rPr>
          <w:rFonts w:ascii="Sylfaen" w:hAnsi="Sylfaen"/>
          <w:sz w:val="24"/>
          <w:szCs w:val="24"/>
          <w:lang w:val="hy-AM"/>
        </w:rPr>
        <w:t xml:space="preserve"> 201</w:t>
      </w:r>
      <w:r w:rsidR="00683411" w:rsidRPr="00A003C7">
        <w:rPr>
          <w:rFonts w:ascii="Sylfaen" w:hAnsi="Sylfaen"/>
          <w:sz w:val="24"/>
          <w:szCs w:val="24"/>
          <w:lang w:val="hy-AM"/>
        </w:rPr>
        <w:t>9</w:t>
      </w:r>
      <w:r w:rsidRPr="00210624">
        <w:rPr>
          <w:rFonts w:ascii="Sylfaen" w:hAnsi="Sylfaen"/>
          <w:sz w:val="24"/>
          <w:szCs w:val="24"/>
          <w:lang w:val="hy-AM"/>
        </w:rPr>
        <w:t xml:space="preserve">թ.  ընթացքում իրականացվել են պետական մշակութային քաղաքականությունից բխող տարաբնույթ միջոցառումներ՝ կապված ՀՀ ազգային և պետական տոների, հոբելյանական նշանակության միջոցառումներ հետ։ </w:t>
      </w:r>
      <w:r w:rsidR="00DB7769" w:rsidRPr="005D7FD4">
        <w:rPr>
          <w:rFonts w:ascii="Sylfaen" w:hAnsi="Sylfaen"/>
          <w:sz w:val="24"/>
          <w:szCs w:val="24"/>
          <w:lang w:val="hy-AM"/>
        </w:rPr>
        <w:t>Բյուրեղավանի</w:t>
      </w:r>
      <w:r w:rsidRPr="00210624">
        <w:rPr>
          <w:rFonts w:ascii="Sylfaen" w:hAnsi="Sylfaen"/>
          <w:sz w:val="24"/>
          <w:szCs w:val="24"/>
          <w:lang w:val="hy-AM"/>
        </w:rPr>
        <w:t xml:space="preserve"> համայնքապետարանի աջակցությամբ  միջոցառումներ են կազմակերպվել համայնքի բոլոր բնակավայրերում։ </w:t>
      </w:r>
    </w:p>
    <w:p w:rsidR="006C57FF" w:rsidRPr="00A003C7" w:rsidRDefault="006C57FF" w:rsidP="00460C88">
      <w:pPr>
        <w:ind w:firstLine="284"/>
        <w:contextualSpacing/>
        <w:jc w:val="both"/>
        <w:rPr>
          <w:rFonts w:ascii="Sylfaen" w:eastAsiaTheme="majorEastAsia" w:hAnsi="Sylfaen" w:cs="Arial"/>
          <w:b/>
          <w:sz w:val="24"/>
          <w:szCs w:val="24"/>
          <w:lang w:val="hy-AM"/>
        </w:rPr>
      </w:pPr>
      <w:r w:rsidRPr="006C57FF">
        <w:rPr>
          <w:rFonts w:ascii="Sylfaen" w:eastAsiaTheme="majorEastAsia" w:hAnsi="Sylfaen" w:cs="Arial"/>
          <w:b/>
          <w:sz w:val="24"/>
          <w:szCs w:val="24"/>
          <w:lang w:val="hy-AM"/>
        </w:rPr>
        <w:t>Առողջապահություն</w:t>
      </w:r>
    </w:p>
    <w:p w:rsidR="00585C5B" w:rsidRPr="00BD0F68" w:rsidRDefault="006C57FF" w:rsidP="00585C5B">
      <w:pPr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6C57FF">
        <w:rPr>
          <w:rFonts w:ascii="Sylfaen" w:hAnsi="Sylfaen"/>
          <w:sz w:val="24"/>
          <w:szCs w:val="24"/>
          <w:lang w:val="hy-AM"/>
        </w:rPr>
        <w:t xml:space="preserve">«Անդրանիկ Պետրոսյանի անվան Բյուրեղավանի քաղաքային պոլիկլինիկա» ՓԲԸ-ն չունի  թվային հետազոտության սենյակ, ինչի բացակայությունը հնարավորություն չի տալիս հիվանդներին տեղում և արագ մատուցել բժշկական որակյալ ծառայություն: Ինչպես նաև թվային հետազոտության սենյակի կառուցումը պոլիկլինիկային  հնարավորություն կտա </w:t>
      </w:r>
      <w:r w:rsidRPr="006C57FF">
        <w:rPr>
          <w:rFonts w:ascii="Sylfaen" w:hAnsi="Sylfaen"/>
          <w:sz w:val="24"/>
          <w:szCs w:val="24"/>
          <w:lang w:val="hy-AM"/>
        </w:rPr>
        <w:lastRenderedPageBreak/>
        <w:t xml:space="preserve">տնտեսել ֆինանսական միջոցները, մատուցել  լրացուցիչ  վճարովի ծառայություններ: Պոլիկլինիկայի կողմից մատուցվող առողջության առաջնային պահպանման ծառայություններից օգտվում են Բյուրեղավան, Նուռնուս և Արզնի բնակավայրերի բնակչությունը: Թվային հետազոտությունների սենյակի </w:t>
      </w:r>
      <w:r w:rsidR="00C95041">
        <w:rPr>
          <w:rFonts w:ascii="Sylfaen" w:hAnsi="Sylfaen"/>
          <w:sz w:val="24"/>
          <w:szCs w:val="24"/>
          <w:lang w:val="hy-AM"/>
        </w:rPr>
        <w:t>կառուց</w:t>
      </w:r>
      <w:r w:rsidR="00C95041" w:rsidRPr="00C95041">
        <w:rPr>
          <w:rFonts w:ascii="Sylfaen" w:hAnsi="Sylfaen"/>
          <w:sz w:val="24"/>
          <w:szCs w:val="24"/>
          <w:lang w:val="hy-AM"/>
        </w:rPr>
        <w:t>վել է</w:t>
      </w:r>
      <w:r w:rsidRPr="006C57FF">
        <w:rPr>
          <w:rFonts w:ascii="Sylfaen" w:hAnsi="Sylfaen"/>
          <w:sz w:val="24"/>
          <w:szCs w:val="24"/>
          <w:lang w:val="hy-AM"/>
        </w:rPr>
        <w:t xml:space="preserve">, </w:t>
      </w:r>
      <w:r w:rsidR="00C95041" w:rsidRPr="00C95041">
        <w:rPr>
          <w:rFonts w:ascii="Sylfaen" w:hAnsi="Sylfaen"/>
          <w:sz w:val="24"/>
          <w:szCs w:val="24"/>
          <w:lang w:val="hy-AM"/>
        </w:rPr>
        <w:t>ինչը</w:t>
      </w:r>
      <w:r w:rsidRPr="006C57FF">
        <w:rPr>
          <w:rFonts w:ascii="Sylfaen" w:hAnsi="Sylfaen"/>
          <w:sz w:val="24"/>
          <w:szCs w:val="24"/>
          <w:lang w:val="hy-AM"/>
        </w:rPr>
        <w:t xml:space="preserve"> հնարավորություն </w:t>
      </w:r>
      <w:r w:rsidR="00C95041" w:rsidRPr="00C95041">
        <w:rPr>
          <w:rFonts w:ascii="Sylfaen" w:hAnsi="Sylfaen"/>
          <w:sz w:val="24"/>
          <w:szCs w:val="24"/>
          <w:lang w:val="hy-AM"/>
        </w:rPr>
        <w:t xml:space="preserve">է </w:t>
      </w:r>
      <w:r w:rsidRPr="006C57FF">
        <w:rPr>
          <w:rFonts w:ascii="Sylfaen" w:hAnsi="Sylfaen"/>
          <w:sz w:val="24"/>
          <w:szCs w:val="24"/>
          <w:lang w:val="hy-AM"/>
        </w:rPr>
        <w:t>տա</w:t>
      </w:r>
      <w:r w:rsidR="00C95041" w:rsidRPr="00C95041">
        <w:rPr>
          <w:rFonts w:ascii="Sylfaen" w:hAnsi="Sylfaen"/>
          <w:sz w:val="24"/>
          <w:szCs w:val="24"/>
          <w:lang w:val="hy-AM"/>
        </w:rPr>
        <w:t>լիս</w:t>
      </w:r>
      <w:r w:rsidRPr="006C57FF">
        <w:rPr>
          <w:rFonts w:ascii="Sylfaen" w:hAnsi="Sylfaen"/>
          <w:sz w:val="24"/>
          <w:szCs w:val="24"/>
          <w:lang w:val="hy-AM"/>
        </w:rPr>
        <w:t xml:space="preserve"> տեղում իրականացնելու ռենտգենաբանական հետազոտություններ</w:t>
      </w:r>
      <w:r w:rsidR="00C95041" w:rsidRPr="00C95041">
        <w:rPr>
          <w:rFonts w:ascii="Sylfaen" w:hAnsi="Sylfaen"/>
          <w:sz w:val="24"/>
          <w:szCs w:val="24"/>
          <w:lang w:val="hy-AM"/>
        </w:rPr>
        <w:t>: Բ</w:t>
      </w:r>
      <w:r w:rsidR="00C95041">
        <w:rPr>
          <w:rFonts w:ascii="Sylfaen" w:hAnsi="Sylfaen"/>
          <w:sz w:val="24"/>
          <w:szCs w:val="24"/>
          <w:lang w:val="hy-AM"/>
        </w:rPr>
        <w:t>արձրաց</w:t>
      </w:r>
      <w:r w:rsidR="00C95041" w:rsidRPr="00C95041">
        <w:rPr>
          <w:rFonts w:ascii="Sylfaen" w:hAnsi="Sylfaen"/>
          <w:sz w:val="24"/>
          <w:szCs w:val="24"/>
          <w:lang w:val="hy-AM"/>
        </w:rPr>
        <w:t>ել է</w:t>
      </w:r>
      <w:r w:rsidRPr="006C57FF">
        <w:rPr>
          <w:rFonts w:ascii="Sylfaen" w:hAnsi="Sylfaen"/>
          <w:sz w:val="24"/>
          <w:szCs w:val="24"/>
          <w:lang w:val="hy-AM"/>
        </w:rPr>
        <w:t xml:space="preserve"> բնակչությանը մատուցվող առողջապահական ծառայության որակը:</w:t>
      </w:r>
      <w:r w:rsidR="00585C5B" w:rsidRPr="00585C5B">
        <w:rPr>
          <w:rFonts w:ascii="Sylfaen" w:hAnsi="Sylfaen"/>
          <w:sz w:val="24"/>
          <w:szCs w:val="24"/>
          <w:lang w:val="hy-AM"/>
        </w:rPr>
        <w:t>Առողջապահություն</w:t>
      </w:r>
      <w:r w:rsidR="00585C5B" w:rsidRPr="00210624">
        <w:rPr>
          <w:rFonts w:ascii="Sylfaen" w:hAnsi="Sylfaen"/>
          <w:sz w:val="24"/>
          <w:szCs w:val="24"/>
          <w:lang w:val="hy-AM"/>
        </w:rPr>
        <w:t xml:space="preserve">ոլորտի ծրագրերը </w:t>
      </w:r>
      <w:r w:rsidR="00585C5B" w:rsidRPr="00DB7769">
        <w:rPr>
          <w:rFonts w:ascii="Sylfaen" w:hAnsi="Sylfaen"/>
          <w:sz w:val="24"/>
          <w:szCs w:val="24"/>
          <w:lang w:val="hy-AM"/>
        </w:rPr>
        <w:t>տարեկան</w:t>
      </w:r>
      <w:r w:rsidR="00585C5B" w:rsidRPr="00210624">
        <w:rPr>
          <w:rFonts w:ascii="Sylfaen" w:hAnsi="Sylfaen"/>
          <w:sz w:val="24"/>
          <w:szCs w:val="24"/>
          <w:lang w:val="hy-AM"/>
        </w:rPr>
        <w:t xml:space="preserve"> կտրվածքով ամբողջությամբ  իրականացվել են ՏԱՊ-ով պլանավորված </w:t>
      </w:r>
      <w:r w:rsidR="00585C5B">
        <w:rPr>
          <w:rFonts w:ascii="Sylfaen" w:hAnsi="Sylfaen"/>
          <w:sz w:val="24"/>
          <w:szCs w:val="24"/>
          <w:lang w:val="hy-AM"/>
        </w:rPr>
        <w:t>ցուցանիշներո</w:t>
      </w:r>
      <w:r w:rsidR="00585C5B" w:rsidRPr="00DB7769">
        <w:rPr>
          <w:rFonts w:ascii="Sylfaen" w:hAnsi="Sylfaen"/>
          <w:sz w:val="24"/>
          <w:szCs w:val="24"/>
          <w:lang w:val="hy-AM"/>
        </w:rPr>
        <w:t>վ</w:t>
      </w:r>
      <w:r w:rsidR="00585C5B" w:rsidRPr="00BD0F68">
        <w:rPr>
          <w:rFonts w:ascii="Sylfaen" w:hAnsi="Sylfaen"/>
          <w:sz w:val="24"/>
          <w:szCs w:val="24"/>
          <w:lang w:val="hy-AM"/>
        </w:rPr>
        <w:t>,համայնքի բյու</w:t>
      </w:r>
      <w:r w:rsidR="00585C5B" w:rsidRPr="00A31B43">
        <w:rPr>
          <w:rFonts w:ascii="Sylfaen" w:hAnsi="Sylfaen"/>
          <w:sz w:val="24"/>
          <w:szCs w:val="24"/>
          <w:lang w:val="hy-AM"/>
        </w:rPr>
        <w:t xml:space="preserve">ջեից </w:t>
      </w:r>
      <w:r w:rsidR="00585C5B" w:rsidRPr="00A003C7">
        <w:rPr>
          <w:rFonts w:ascii="Sylfaen" w:hAnsi="Sylfaen"/>
          <w:sz w:val="24"/>
          <w:szCs w:val="24"/>
          <w:lang w:val="hy-AM"/>
        </w:rPr>
        <w:t>ա</w:t>
      </w:r>
      <w:r w:rsidR="00585C5B" w:rsidRPr="00585C5B">
        <w:rPr>
          <w:rFonts w:ascii="Sylfaen" w:hAnsi="Sylfaen"/>
          <w:sz w:val="24"/>
          <w:szCs w:val="24"/>
          <w:lang w:val="hy-AM"/>
        </w:rPr>
        <w:t>ռողջապահություն</w:t>
      </w:r>
      <w:r w:rsidR="00585C5B" w:rsidRPr="00210624">
        <w:rPr>
          <w:rFonts w:ascii="Sylfaen" w:hAnsi="Sylfaen"/>
          <w:sz w:val="24"/>
          <w:szCs w:val="24"/>
          <w:lang w:val="hy-AM"/>
        </w:rPr>
        <w:t xml:space="preserve">բնագավառում ծախսերի ծավալը կազմել է  </w:t>
      </w:r>
      <w:r w:rsidR="00C44E8A" w:rsidRPr="00C44E8A">
        <w:rPr>
          <w:rFonts w:ascii="Sylfaen" w:hAnsi="Sylfaen"/>
          <w:sz w:val="24"/>
          <w:szCs w:val="24"/>
          <w:lang w:val="hy-AM"/>
        </w:rPr>
        <w:t>5483.9</w:t>
      </w:r>
      <w:r w:rsidR="00585C5B" w:rsidRPr="00210624">
        <w:rPr>
          <w:rFonts w:ascii="Sylfaen" w:hAnsi="Sylfaen"/>
          <w:sz w:val="24"/>
          <w:szCs w:val="24"/>
          <w:lang w:val="hy-AM"/>
        </w:rPr>
        <w:t>հազար դրամ։</w:t>
      </w:r>
    </w:p>
    <w:p w:rsidR="006C57FF" w:rsidRPr="006C57FF" w:rsidRDefault="006C57FF" w:rsidP="00460C88">
      <w:pPr>
        <w:ind w:firstLine="284"/>
        <w:contextualSpacing/>
        <w:jc w:val="both"/>
        <w:rPr>
          <w:rFonts w:ascii="Sylfaen" w:hAnsi="Sylfaen"/>
          <w:sz w:val="24"/>
          <w:szCs w:val="24"/>
          <w:lang w:val="hy-AM"/>
        </w:rPr>
      </w:pPr>
    </w:p>
    <w:p w:rsidR="00460C88" w:rsidRPr="00210624" w:rsidRDefault="00460C88" w:rsidP="00460C88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7" w:name="_Toc523731323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Սոցիալական պաշտպանության ոլորտ</w:t>
      </w:r>
      <w:bookmarkEnd w:id="7"/>
    </w:p>
    <w:p w:rsidR="00460C88" w:rsidRPr="006418A4" w:rsidRDefault="00683411" w:rsidP="006418A4">
      <w:pPr>
        <w:ind w:firstLine="360"/>
        <w:contextualSpacing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201</w:t>
      </w:r>
      <w:r w:rsidRPr="00683411">
        <w:rPr>
          <w:rFonts w:ascii="Sylfaen" w:hAnsi="Sylfaen"/>
          <w:sz w:val="24"/>
          <w:szCs w:val="24"/>
          <w:lang w:val="hy-AM"/>
        </w:rPr>
        <w:t>9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թվականի  ընթացքում համայնքապետարանի կողմից</w:t>
      </w:r>
      <w:r w:rsidR="00A31B43" w:rsidRPr="00A31B43">
        <w:rPr>
          <w:rFonts w:ascii="Sylfaen" w:hAnsi="Sylfaen"/>
          <w:sz w:val="24"/>
          <w:szCs w:val="24"/>
          <w:lang w:val="hy-AM"/>
        </w:rPr>
        <w:t xml:space="preserve"> սոցիալական պաշտպանության </w:t>
      </w:r>
      <w:r w:rsidR="00A31B43">
        <w:rPr>
          <w:rFonts w:ascii="Sylfaen" w:hAnsi="Sylfaen"/>
          <w:sz w:val="24"/>
          <w:szCs w:val="24"/>
          <w:lang w:val="hy-AM"/>
        </w:rPr>
        <w:t>ոլորտ</w:t>
      </w:r>
      <w:r w:rsidR="00A31B43" w:rsidRPr="00A31B43">
        <w:rPr>
          <w:rFonts w:ascii="Sylfaen" w:hAnsi="Sylfaen"/>
          <w:sz w:val="24"/>
          <w:szCs w:val="24"/>
          <w:lang w:val="hy-AM"/>
        </w:rPr>
        <w:t xml:space="preserve">ում </w:t>
      </w:r>
      <w:r w:rsidR="00BE6B25" w:rsidRPr="00BE6B25">
        <w:rPr>
          <w:rFonts w:ascii="Sylfaen" w:hAnsi="Sylfaen"/>
          <w:sz w:val="24"/>
          <w:szCs w:val="24"/>
          <w:lang w:val="hy-AM"/>
        </w:rPr>
        <w:t>կատարվել է</w:t>
      </w:r>
      <w:r w:rsidR="00707717" w:rsidRPr="00707717">
        <w:rPr>
          <w:rFonts w:ascii="Sylfaen" w:hAnsi="Sylfaen"/>
          <w:sz w:val="24"/>
          <w:szCs w:val="24"/>
          <w:lang w:val="hy-AM"/>
        </w:rPr>
        <w:t xml:space="preserve">4270.0 </w:t>
      </w:r>
      <w:r w:rsidR="00460C88" w:rsidRPr="00210624">
        <w:rPr>
          <w:rFonts w:ascii="Sylfaen" w:hAnsi="Sylfaen"/>
          <w:sz w:val="24"/>
          <w:szCs w:val="24"/>
          <w:lang w:val="hy-AM"/>
        </w:rPr>
        <w:t>հազար դրամի չափով</w:t>
      </w:r>
      <w:r w:rsidR="00BE6B25" w:rsidRPr="00BE6B25">
        <w:rPr>
          <w:rFonts w:ascii="Sylfaen" w:hAnsi="Sylfaen"/>
          <w:sz w:val="24"/>
          <w:szCs w:val="24"/>
          <w:lang w:val="hy-AM"/>
        </w:rPr>
        <w:t xml:space="preserve"> ծախսեր,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սոցիալական աջակցություն են ստացել</w:t>
      </w:r>
      <w:r w:rsidR="006C57FF" w:rsidRPr="00707717">
        <w:rPr>
          <w:rFonts w:ascii="Sylfaen" w:hAnsi="Sylfaen"/>
          <w:sz w:val="24"/>
          <w:szCs w:val="24"/>
          <w:lang w:val="hy-AM"/>
        </w:rPr>
        <w:t>87</w:t>
      </w:r>
      <w:r w:rsidR="001300E7">
        <w:rPr>
          <w:rFonts w:ascii="Sylfaen" w:hAnsi="Sylfaen"/>
          <w:sz w:val="24"/>
          <w:szCs w:val="24"/>
          <w:lang w:val="hy-AM"/>
        </w:rPr>
        <w:t>ընտանիք</w:t>
      </w:r>
      <w:r w:rsidR="00460C88" w:rsidRPr="00210624">
        <w:rPr>
          <w:rFonts w:ascii="Sylfaen" w:hAnsi="Sylfaen"/>
          <w:sz w:val="24"/>
          <w:szCs w:val="24"/>
          <w:lang w:val="hy-AM"/>
        </w:rPr>
        <w:t>։</w:t>
      </w:r>
      <w:r w:rsidR="005F7EC0" w:rsidRPr="005F7EC0">
        <w:rPr>
          <w:rFonts w:ascii="Sylfaen" w:hAnsi="Sylfaen"/>
          <w:sz w:val="24"/>
          <w:szCs w:val="24"/>
          <w:lang w:val="hy-AM"/>
        </w:rPr>
        <w:t xml:space="preserve">«Հասանելիհամայնքային սոցիալական ծառայություններ» ծրագրի շրջանակներում «Մանկական զարգացման հիմնադրամ» </w:t>
      </w:r>
      <w:r w:rsidR="00E6720A" w:rsidRPr="00E6720A">
        <w:rPr>
          <w:rFonts w:ascii="Sylfaen" w:hAnsi="Sylfaen"/>
          <w:sz w:val="24"/>
          <w:szCs w:val="24"/>
          <w:lang w:val="hy-AM"/>
        </w:rPr>
        <w:t>Հ</w:t>
      </w:r>
      <w:r w:rsidR="00E6720A">
        <w:rPr>
          <w:rFonts w:ascii="Sylfaen" w:hAnsi="Sylfaen"/>
          <w:sz w:val="24"/>
          <w:szCs w:val="24"/>
          <w:lang w:val="hy-AM"/>
        </w:rPr>
        <w:t>Կ</w:t>
      </w:r>
      <w:r w:rsidR="005F7EC0" w:rsidRPr="005F7EC0">
        <w:rPr>
          <w:rFonts w:ascii="Sylfaen" w:hAnsi="Sylfaen"/>
          <w:sz w:val="24"/>
          <w:szCs w:val="24"/>
          <w:lang w:val="hy-AM"/>
        </w:rPr>
        <w:t xml:space="preserve">- համայնք համագործակցության արդյունքում Բյուրեղավան համայնքի սոցիալապես անապահով 5 ընտանիքներ ստացել են աջակցություն: </w:t>
      </w:r>
      <w:r w:rsidR="008B05C8" w:rsidRPr="008B05C8">
        <w:rPr>
          <w:rFonts w:ascii="Sylfaen" w:hAnsi="Sylfaen"/>
          <w:sz w:val="24"/>
          <w:szCs w:val="24"/>
          <w:lang w:val="hy-AM"/>
        </w:rPr>
        <w:t xml:space="preserve">Ամերիկյան Հայ օգնության ֆոնդի Հայաստանի մասնաճյուղի և համայնքի համագործակցության շնորիվ Բյուրեղավան բնակավայրում գործում է բարեգործական ճաշարան, որի շահառու է հանդիսանում </w:t>
      </w:r>
      <w:r w:rsidR="00707717" w:rsidRPr="00707717">
        <w:rPr>
          <w:rFonts w:ascii="Sylfaen" w:hAnsi="Sylfaen"/>
          <w:sz w:val="24"/>
          <w:szCs w:val="24"/>
          <w:lang w:val="hy-AM"/>
        </w:rPr>
        <w:t>156</w:t>
      </w:r>
      <w:r w:rsidR="008B05C8" w:rsidRPr="008B05C8">
        <w:rPr>
          <w:rFonts w:ascii="Sylfaen" w:hAnsi="Sylfaen"/>
          <w:sz w:val="24"/>
          <w:szCs w:val="24"/>
          <w:lang w:val="hy-AM"/>
        </w:rPr>
        <w:t>անձ: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Ոլորտում հիմնական շեշտը </w:t>
      </w:r>
      <w:r w:rsidR="00710CEE">
        <w:rPr>
          <w:rFonts w:ascii="Sylfaen" w:hAnsi="Sylfaen"/>
          <w:sz w:val="24"/>
          <w:szCs w:val="24"/>
          <w:lang w:val="hy-AM"/>
        </w:rPr>
        <w:t>դրվ</w:t>
      </w:r>
      <w:r w:rsidR="00710CEE" w:rsidRPr="00710CEE">
        <w:rPr>
          <w:rFonts w:ascii="Sylfaen" w:hAnsi="Sylfaen"/>
          <w:sz w:val="24"/>
          <w:szCs w:val="24"/>
          <w:lang w:val="hy-AM"/>
        </w:rPr>
        <w:t>ել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է </w:t>
      </w:r>
      <w:r w:rsidR="00710CEE" w:rsidRPr="00710CEE">
        <w:rPr>
          <w:rFonts w:ascii="Sylfaen" w:hAnsi="Sylfaen"/>
          <w:sz w:val="24"/>
          <w:szCs w:val="24"/>
          <w:lang w:val="hy-AM"/>
        </w:rPr>
        <w:t xml:space="preserve">բնակչության </w:t>
      </w:r>
      <w:r w:rsidR="00710CEE" w:rsidRPr="00710CE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խոցելի խմբերին  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դրամական օգնությունների </w:t>
      </w:r>
      <w:r w:rsidR="00710CEE">
        <w:rPr>
          <w:rFonts w:ascii="Sylfaen" w:hAnsi="Sylfaen"/>
          <w:sz w:val="24"/>
          <w:szCs w:val="24"/>
          <w:lang w:val="hy-AM"/>
        </w:rPr>
        <w:t>տրամադրման</w:t>
      </w:r>
      <w:r w:rsidR="00710CEE" w:rsidRPr="00710CEE">
        <w:rPr>
          <w:rFonts w:ascii="Sylfaen" w:hAnsi="Sylfaen"/>
          <w:sz w:val="24"/>
          <w:szCs w:val="24"/>
          <w:lang w:val="hy-AM"/>
        </w:rPr>
        <w:t xml:space="preserve"> վրա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: </w:t>
      </w:r>
    </w:p>
    <w:p w:rsidR="00460C88" w:rsidRPr="00210624" w:rsidRDefault="00460C88" w:rsidP="00460C88">
      <w:pPr>
        <w:pStyle w:val="Heading2"/>
        <w:spacing w:after="120"/>
        <w:rPr>
          <w:rFonts w:ascii="Sylfaen" w:hAnsi="Sylfaen" w:cs="Arial"/>
          <w:b/>
          <w:color w:val="70AD47"/>
          <w:sz w:val="24"/>
          <w:szCs w:val="24"/>
          <w:lang w:val="hy-AM"/>
        </w:rPr>
      </w:pPr>
      <w:bookmarkStart w:id="8" w:name="_Toc523731325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Շրջակա միջավայրի պահպանության ոլորտ</w:t>
      </w:r>
      <w:bookmarkEnd w:id="8"/>
    </w:p>
    <w:p w:rsidR="00460C88" w:rsidRPr="00903428" w:rsidRDefault="00683411" w:rsidP="00460C88">
      <w:pPr>
        <w:ind w:firstLine="360"/>
        <w:contextualSpacing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201</w:t>
      </w:r>
      <w:r w:rsidRPr="00585C5B">
        <w:rPr>
          <w:rFonts w:ascii="Sylfaen" w:hAnsi="Sylfaen"/>
          <w:sz w:val="24"/>
          <w:szCs w:val="24"/>
          <w:lang w:val="hy-AM"/>
        </w:rPr>
        <w:t>9</w:t>
      </w:r>
      <w:r w:rsidR="00460C88" w:rsidRPr="00210624">
        <w:rPr>
          <w:rFonts w:ascii="Sylfaen" w:hAnsi="Sylfaen"/>
          <w:sz w:val="24"/>
          <w:szCs w:val="24"/>
          <w:lang w:val="hy-AM"/>
        </w:rPr>
        <w:t>թ. ՏԱՊ-ին համապատասխան</w:t>
      </w:r>
      <w:r w:rsidR="00460C88" w:rsidRPr="006825A3">
        <w:rPr>
          <w:rFonts w:ascii="Sylfaen" w:hAnsi="Sylfaen"/>
          <w:sz w:val="24"/>
          <w:szCs w:val="24"/>
          <w:lang w:val="hy-AM"/>
        </w:rPr>
        <w:t>,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համայնքի բոլոր բնակավայրերում ապահովվել են սանիտարահիգիենիկ բավարար պայմաններ, փողոցները մաքուր են, այգիներն ու պուրակները՝ խնամված։ Համայնքում աղբահանության աշխատանքներն առավել արդյունավետ կատարելու նպատակով վերանայվել է աղբահանության գրաֆիկը, </w:t>
      </w:r>
      <w:r w:rsidR="001300E7" w:rsidRPr="001300E7">
        <w:rPr>
          <w:rFonts w:ascii="Sylfaen" w:hAnsi="Sylfaen"/>
          <w:sz w:val="24"/>
          <w:szCs w:val="24"/>
          <w:lang w:val="hy-AM"/>
        </w:rPr>
        <w:t>Բյուրեղավան համայնքում</w:t>
      </w:r>
      <w:r w:rsidR="00460C88" w:rsidRPr="00210624">
        <w:rPr>
          <w:rFonts w:ascii="Sylfaen" w:hAnsi="Sylfaen"/>
          <w:sz w:val="24"/>
          <w:szCs w:val="24"/>
          <w:lang w:val="hy-AM"/>
        </w:rPr>
        <w:t xml:space="preserve"> իրականացվել են կանոնավոր աղբահանության աշխատանքներ։</w:t>
      </w:r>
      <w:r w:rsidR="00585C5B" w:rsidRPr="00585C5B">
        <w:rPr>
          <w:rFonts w:ascii="Sylfaen" w:hAnsi="Sylfaen"/>
          <w:sz w:val="24"/>
          <w:szCs w:val="24"/>
          <w:lang w:val="hy-AM"/>
        </w:rPr>
        <w:t xml:space="preserve"> Իրականացվել է պուրակի կանաչապատման </w:t>
      </w:r>
      <w:r w:rsidR="00585C5B">
        <w:rPr>
          <w:rFonts w:ascii="Sylfaen" w:hAnsi="Sylfaen"/>
          <w:sz w:val="24"/>
          <w:szCs w:val="24"/>
          <w:lang w:val="hy-AM"/>
        </w:rPr>
        <w:t>աշ</w:t>
      </w:r>
      <w:r w:rsidR="00585C5B" w:rsidRPr="00585C5B">
        <w:rPr>
          <w:rFonts w:ascii="Sylfaen" w:hAnsi="Sylfaen"/>
          <w:sz w:val="24"/>
          <w:szCs w:val="24"/>
          <w:lang w:val="hy-AM"/>
        </w:rPr>
        <w:t>խատանքներ</w:t>
      </w:r>
      <w:r w:rsidR="009C22C0" w:rsidRPr="009C22C0">
        <w:rPr>
          <w:rFonts w:ascii="Sylfaen" w:hAnsi="Sylfaen"/>
          <w:sz w:val="24"/>
          <w:szCs w:val="24"/>
          <w:lang w:val="hy-AM"/>
        </w:rPr>
        <w:t>, ձեռք է բերվել ինքնաթափ մոքենա:</w:t>
      </w:r>
      <w:r w:rsidR="00903428" w:rsidRPr="00903428">
        <w:rPr>
          <w:rFonts w:ascii="Sylfaen" w:hAnsi="Sylfaen"/>
          <w:sz w:val="24"/>
          <w:szCs w:val="24"/>
          <w:lang w:val="hy-AM"/>
        </w:rPr>
        <w:t xml:space="preserve">Այս ոլորտում համայնքի բյուջեից ծախսվել </w:t>
      </w:r>
      <w:r w:rsidR="0086469B" w:rsidRPr="0086469B">
        <w:rPr>
          <w:rFonts w:ascii="Sylfaen" w:hAnsi="Sylfaen"/>
          <w:sz w:val="24"/>
          <w:szCs w:val="24"/>
          <w:lang w:val="hy-AM"/>
        </w:rPr>
        <w:t>74180.1</w:t>
      </w:r>
      <w:r w:rsidR="00903428" w:rsidRPr="00710CEE">
        <w:rPr>
          <w:rFonts w:ascii="Sylfaen" w:hAnsi="Sylfaen"/>
          <w:sz w:val="24"/>
          <w:szCs w:val="24"/>
          <w:lang w:val="hy-AM"/>
        </w:rPr>
        <w:t>հազար դրամ:</w:t>
      </w:r>
    </w:p>
    <w:p w:rsidR="00460C88" w:rsidRPr="00210624" w:rsidRDefault="00460C88" w:rsidP="00460C88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9" w:name="_Toc523731326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Զբոսաշրջության ոլորտ</w:t>
      </w:r>
      <w:bookmarkEnd w:id="9"/>
    </w:p>
    <w:p w:rsidR="009C22C0" w:rsidRPr="009C22C0" w:rsidRDefault="00460C88" w:rsidP="009C22C0">
      <w:pPr>
        <w:ind w:firstLine="360"/>
        <w:contextualSpacing/>
        <w:jc w:val="both"/>
        <w:rPr>
          <w:rFonts w:ascii="Sylfaen" w:hAnsi="Sylfaen"/>
          <w:sz w:val="24"/>
          <w:szCs w:val="24"/>
          <w:lang w:val="hy-AM"/>
        </w:rPr>
      </w:pPr>
      <w:r w:rsidRPr="009C22C0">
        <w:rPr>
          <w:rFonts w:ascii="Sylfaen" w:hAnsi="Sylfaen" w:cs="Sylfaen"/>
          <w:sz w:val="24"/>
          <w:szCs w:val="24"/>
          <w:lang w:val="hy-AM"/>
        </w:rPr>
        <w:t>Ոլորտում</w:t>
      </w:r>
      <w:r w:rsidR="00683411" w:rsidRPr="009C22C0">
        <w:rPr>
          <w:rFonts w:ascii="Sylfaen" w:hAnsi="Sylfaen" w:cs="Sylfaen"/>
          <w:sz w:val="24"/>
          <w:szCs w:val="24"/>
          <w:lang w:val="hy-AM"/>
        </w:rPr>
        <w:t xml:space="preserve"> 201</w:t>
      </w:r>
      <w:r w:rsidR="009C22C0" w:rsidRPr="009C22C0">
        <w:rPr>
          <w:rFonts w:ascii="Sylfaen" w:hAnsi="Sylfaen" w:cs="Sylfaen"/>
          <w:sz w:val="24"/>
          <w:szCs w:val="24"/>
          <w:lang w:val="hy-AM"/>
        </w:rPr>
        <w:t>8</w:t>
      </w:r>
      <w:r w:rsidRPr="009C22C0">
        <w:rPr>
          <w:rFonts w:ascii="Sylfaen" w:hAnsi="Sylfaen" w:cs="Sylfaen"/>
          <w:sz w:val="24"/>
          <w:szCs w:val="24"/>
          <w:lang w:val="hy-AM"/>
        </w:rPr>
        <w:t xml:space="preserve">թ. ՏԱՊ-ով </w:t>
      </w:r>
      <w:r w:rsidR="009C22C0" w:rsidRPr="009C22C0">
        <w:rPr>
          <w:rFonts w:ascii="Sylfaen" w:hAnsi="Sylfaen" w:cs="Sylfaen"/>
          <w:sz w:val="24"/>
          <w:szCs w:val="24"/>
          <w:lang w:val="hy-AM"/>
        </w:rPr>
        <w:t>պլանավորված Հուշաղբյուրի կառուցումըիրականացվ</w:t>
      </w:r>
      <w:r w:rsidRPr="009C22C0">
        <w:rPr>
          <w:rFonts w:ascii="Sylfaen" w:hAnsi="Sylfaen" w:cs="Sylfaen"/>
          <w:sz w:val="24"/>
          <w:szCs w:val="24"/>
          <w:lang w:val="hy-AM"/>
        </w:rPr>
        <w:t xml:space="preserve">ել </w:t>
      </w:r>
      <w:r w:rsidR="009C22C0" w:rsidRPr="009C22C0">
        <w:rPr>
          <w:rFonts w:ascii="Sylfaen" w:hAnsi="Sylfaen" w:cs="Sylfaen"/>
          <w:sz w:val="24"/>
          <w:szCs w:val="24"/>
          <w:lang w:val="hy-AM"/>
        </w:rPr>
        <w:t>է 2019 թվականին:</w:t>
      </w:r>
      <w:r w:rsidR="009C22C0" w:rsidRPr="009C22C0">
        <w:rPr>
          <w:rFonts w:ascii="Sylfaen" w:hAnsi="Sylfaen"/>
          <w:sz w:val="24"/>
          <w:szCs w:val="24"/>
          <w:lang w:val="hy-AM"/>
        </w:rPr>
        <w:t xml:space="preserve"> Այս ոլորտում համայնքի բյուջեից ծախսվել է </w:t>
      </w:r>
      <w:r w:rsidR="0086469B" w:rsidRPr="0086469B">
        <w:rPr>
          <w:rFonts w:ascii="Sylfaen" w:hAnsi="Sylfaen"/>
          <w:sz w:val="24"/>
          <w:szCs w:val="24"/>
          <w:lang w:val="hy-AM"/>
        </w:rPr>
        <w:t>5427.8</w:t>
      </w:r>
      <w:r w:rsidR="009C22C0" w:rsidRPr="009C22C0">
        <w:rPr>
          <w:rFonts w:ascii="Sylfaen" w:hAnsi="Sylfaen"/>
          <w:sz w:val="24"/>
          <w:szCs w:val="24"/>
          <w:lang w:val="hy-AM"/>
        </w:rPr>
        <w:t xml:space="preserve">հազար դրամ: </w:t>
      </w:r>
    </w:p>
    <w:p w:rsidR="00460C88" w:rsidRPr="009C22C0" w:rsidRDefault="00460C88" w:rsidP="00460C88">
      <w:pPr>
        <w:spacing w:after="120"/>
        <w:ind w:firstLine="35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A956BF" w:rsidRDefault="00A956BF" w:rsidP="00460C88">
      <w:pPr>
        <w:pStyle w:val="Heading1"/>
        <w:spacing w:after="240"/>
        <w:jc w:val="center"/>
        <w:rPr>
          <w:rFonts w:ascii="Sylfaen" w:hAnsi="Sylfaen" w:cs="Arial"/>
          <w:b/>
          <w:color w:val="auto"/>
          <w:sz w:val="28"/>
          <w:szCs w:val="28"/>
          <w:lang w:val="hy-AM"/>
        </w:rPr>
      </w:pPr>
      <w:bookmarkStart w:id="10" w:name="_Toc523731327"/>
    </w:p>
    <w:p w:rsidR="00460C88" w:rsidRPr="00210624" w:rsidRDefault="00460C88" w:rsidP="006E5E9E">
      <w:pPr>
        <w:pStyle w:val="Heading1"/>
        <w:spacing w:after="240"/>
        <w:rPr>
          <w:rFonts w:ascii="Sylfaen" w:hAnsi="Sylfaen" w:cs="Arial"/>
          <w:b/>
          <w:color w:val="auto"/>
          <w:sz w:val="28"/>
          <w:szCs w:val="28"/>
          <w:lang w:val="hy-AM"/>
        </w:rPr>
      </w:pPr>
      <w:r w:rsidRPr="00210624">
        <w:rPr>
          <w:rFonts w:ascii="Sylfaen" w:hAnsi="Sylfaen" w:cs="Arial"/>
          <w:b/>
          <w:color w:val="auto"/>
          <w:sz w:val="28"/>
          <w:szCs w:val="28"/>
          <w:lang w:val="hy-AM"/>
        </w:rPr>
        <w:t>Եզրակացություններ և առաջարկություններ</w:t>
      </w:r>
      <w:bookmarkEnd w:id="10"/>
    </w:p>
    <w:p w:rsidR="00460C88" w:rsidRPr="007B6745" w:rsidRDefault="00460C88" w:rsidP="00460C88">
      <w:pPr>
        <w:ind w:firstLine="360"/>
        <w:contextualSpacing/>
        <w:jc w:val="both"/>
        <w:rPr>
          <w:rFonts w:ascii="Sylfaen" w:hAnsi="Sylfaen" w:cs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Համայնքի ՏԱՊ-ի մոնիթորինգի պլանի կատարումը դիտարկելիս, կարելի է տեսնել, որ համայնքի</w:t>
      </w:r>
      <w:r w:rsidR="00C732B5">
        <w:rPr>
          <w:rFonts w:ascii="Sylfaen" w:hAnsi="Sylfaen"/>
          <w:sz w:val="24"/>
          <w:szCs w:val="24"/>
          <w:lang w:val="hy-AM"/>
        </w:rPr>
        <w:t xml:space="preserve"> 201</w:t>
      </w:r>
      <w:r w:rsidR="00C732B5" w:rsidRPr="00C732B5">
        <w:rPr>
          <w:rFonts w:ascii="Sylfaen" w:hAnsi="Sylfaen"/>
          <w:sz w:val="24"/>
          <w:szCs w:val="24"/>
          <w:lang w:val="hy-AM"/>
        </w:rPr>
        <w:t>9</w:t>
      </w:r>
      <w:r w:rsidRPr="00210624">
        <w:rPr>
          <w:rFonts w:ascii="Sylfaen" w:hAnsi="Sylfaen"/>
          <w:sz w:val="24"/>
          <w:szCs w:val="24"/>
          <w:lang w:val="hy-AM"/>
        </w:rPr>
        <w:t xml:space="preserve"> թվականի ՏԱՊ-ով սահմանված ծրագրերը </w:t>
      </w:r>
      <w:r w:rsidR="00C732B5">
        <w:rPr>
          <w:rFonts w:ascii="Sylfaen" w:hAnsi="Sylfaen"/>
          <w:sz w:val="24"/>
          <w:szCs w:val="24"/>
          <w:lang w:val="hy-AM"/>
        </w:rPr>
        <w:t>201</w:t>
      </w:r>
      <w:r w:rsidR="00C732B5" w:rsidRPr="00C732B5">
        <w:rPr>
          <w:rFonts w:ascii="Sylfaen" w:hAnsi="Sylfaen"/>
          <w:sz w:val="24"/>
          <w:szCs w:val="24"/>
          <w:lang w:val="hy-AM"/>
        </w:rPr>
        <w:t>9</w:t>
      </w:r>
      <w:r w:rsidR="00A7742E" w:rsidRPr="00A7742E">
        <w:rPr>
          <w:rFonts w:ascii="Sylfaen" w:hAnsi="Sylfaen"/>
          <w:sz w:val="24"/>
          <w:szCs w:val="24"/>
          <w:lang w:val="hy-AM"/>
        </w:rPr>
        <w:t xml:space="preserve"> թվականի</w:t>
      </w:r>
      <w:r w:rsidRPr="00210624">
        <w:rPr>
          <w:rFonts w:ascii="Sylfaen" w:hAnsi="Sylfaen"/>
          <w:sz w:val="24"/>
          <w:szCs w:val="24"/>
          <w:lang w:val="hy-AM"/>
        </w:rPr>
        <w:t xml:space="preserve"> ընթացքում իրականացվել են։ Ծրագրերի իրականացման ընթացքը և ստացված արդյունքները դիտարկելիս, հստակ երևում է, որ համայնքում ծրագրերի իրականացման համար նախատեսված միջոցները ծախսվել են  սահմանված նպատակներին համապատասխան, որոշ դեպքերում առկա են տնտեսումներ։  </w:t>
      </w:r>
      <w:r w:rsidRPr="006825A3">
        <w:rPr>
          <w:rFonts w:ascii="Sylfaen" w:hAnsi="Sylfaen"/>
          <w:sz w:val="24"/>
          <w:szCs w:val="24"/>
          <w:lang w:val="hy-AM"/>
        </w:rPr>
        <w:t xml:space="preserve">Որոշ ծրագրեր անհնար է եղել իրականացնել՝ </w:t>
      </w:r>
      <w:r w:rsidR="00A7742E" w:rsidRPr="005D7FD4">
        <w:rPr>
          <w:rFonts w:ascii="Sylfaen" w:hAnsi="Sylfaen"/>
          <w:sz w:val="24"/>
          <w:szCs w:val="24"/>
          <w:lang w:val="hy-AM"/>
        </w:rPr>
        <w:t xml:space="preserve">ժամանակի </w:t>
      </w:r>
      <w:r w:rsidR="00AE60FE" w:rsidRPr="00AE60FE">
        <w:rPr>
          <w:rFonts w:ascii="Sylfaen" w:hAnsi="Sylfaen"/>
          <w:sz w:val="24"/>
          <w:szCs w:val="24"/>
          <w:lang w:val="hy-AM"/>
        </w:rPr>
        <w:t xml:space="preserve">և ֆինանսական միջոցների </w:t>
      </w:r>
      <w:r w:rsidRPr="006825A3">
        <w:rPr>
          <w:rFonts w:ascii="Sylfaen" w:hAnsi="Sylfaen"/>
          <w:sz w:val="24"/>
          <w:szCs w:val="24"/>
          <w:lang w:val="hy-AM"/>
        </w:rPr>
        <w:t>անբավարարության պատճառով:</w:t>
      </w:r>
    </w:p>
    <w:p w:rsidR="00460C88" w:rsidRPr="00210624" w:rsidRDefault="00460C88" w:rsidP="00460C88">
      <w:pPr>
        <w:spacing w:before="120" w:after="120" w:line="240" w:lineRule="auto"/>
        <w:ind w:firstLine="357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Հիմնվելով սույն հաշվետվությունում կատարված վերլուծության արդյունքների և եզրակացությունների վրա՝ հիմնական առաջարկությունները հետևյալներն են՝</w:t>
      </w:r>
    </w:p>
    <w:p w:rsidR="00460C88" w:rsidRDefault="00460C88" w:rsidP="00A7742E">
      <w:pPr>
        <w:pStyle w:val="ListParagraph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  <w:lang w:val="hy-AM"/>
        </w:rPr>
      </w:pPr>
    </w:p>
    <w:p w:rsidR="00460C88" w:rsidRPr="00210624" w:rsidRDefault="00460C88" w:rsidP="00460C88">
      <w:pPr>
        <w:pStyle w:val="ListParagraph"/>
        <w:numPr>
          <w:ilvl w:val="0"/>
          <w:numId w:val="44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Տնտեսված միջոցներն ուղղել համայնքիբնակավայրերումմատուցվող ծառայությունների ծավալի ավելացմանն ու որակի բարձրացմանը</w:t>
      </w:r>
      <w:r w:rsidR="00A7742E" w:rsidRPr="00A7742E">
        <w:rPr>
          <w:rFonts w:ascii="Sylfaen" w:hAnsi="Sylfaen"/>
          <w:sz w:val="24"/>
          <w:szCs w:val="24"/>
          <w:lang w:val="hy-AM"/>
        </w:rPr>
        <w:t>:</w:t>
      </w:r>
    </w:p>
    <w:p w:rsidR="00460C88" w:rsidRDefault="00460C88" w:rsidP="00460C88">
      <w:pPr>
        <w:pStyle w:val="ListParagraph"/>
        <w:numPr>
          <w:ilvl w:val="0"/>
          <w:numId w:val="44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Շարունակական աշխատանքներ իրականացնել համայնքում ինչպես մասնավոր հատվածի, այնպես էլ տարբեր դոնոր կազմակերպությունների կողմից միջոցներ ներգրավելու ուղղությամբ</w:t>
      </w:r>
      <w:r w:rsidR="00A7742E" w:rsidRPr="00A7742E">
        <w:rPr>
          <w:rFonts w:ascii="Sylfaen" w:hAnsi="Sylfaen"/>
          <w:sz w:val="24"/>
          <w:szCs w:val="24"/>
          <w:lang w:val="hy-AM"/>
        </w:rPr>
        <w:t>:</w:t>
      </w:r>
    </w:p>
    <w:p w:rsidR="00460C88" w:rsidRPr="00210624" w:rsidRDefault="00460C88" w:rsidP="00460C88">
      <w:pPr>
        <w:pStyle w:val="ListParagraph"/>
        <w:numPr>
          <w:ilvl w:val="0"/>
          <w:numId w:val="44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Բ</w:t>
      </w:r>
      <w:r w:rsidRPr="006825A3">
        <w:rPr>
          <w:rFonts w:ascii="Sylfaen" w:hAnsi="Sylfaen"/>
          <w:sz w:val="24"/>
          <w:szCs w:val="24"/>
          <w:lang w:val="hy-AM"/>
        </w:rPr>
        <w:t>նակչության հետ տանել ակտիվ բացատրական աշխատանքներ հարկերի հավաքագրման անհրաժեշտության և համայնքում իրականացվող ծրագրերի իրազեկման ուղղությամբ</w:t>
      </w:r>
      <w:r w:rsidR="00A7742E" w:rsidRPr="00A7742E">
        <w:rPr>
          <w:rFonts w:ascii="Sylfaen" w:hAnsi="Sylfaen"/>
          <w:sz w:val="24"/>
          <w:szCs w:val="24"/>
          <w:lang w:val="hy-AM"/>
        </w:rPr>
        <w:t>:</w:t>
      </w:r>
    </w:p>
    <w:p w:rsidR="00460C88" w:rsidRDefault="00460C88" w:rsidP="00A7742E">
      <w:pPr>
        <w:pStyle w:val="ListParagraph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  <w:lang w:val="hy-AM"/>
        </w:rPr>
      </w:pPr>
    </w:p>
    <w:p w:rsidR="00460C88" w:rsidRPr="00210624" w:rsidRDefault="00460C88" w:rsidP="00460C88">
      <w:pPr>
        <w:pStyle w:val="ListParagraph"/>
        <w:numPr>
          <w:ilvl w:val="0"/>
          <w:numId w:val="44"/>
        </w:numPr>
        <w:spacing w:before="120" w:after="6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0624">
        <w:rPr>
          <w:rFonts w:ascii="Sylfaen" w:hAnsi="Sylfaen"/>
          <w:sz w:val="24"/>
          <w:szCs w:val="24"/>
          <w:lang w:val="hy-AM"/>
        </w:rPr>
        <w:t>ՏԱՊ-ում ներառված ծրագրերի յուրաքանչյուր միջոցառման նկարագրության, արդյունքային ցուցանիշների սահմանման և իրականացման ընթացքի վերլուծությունը իրականացնել համայնքապետարանի համապատասխան բաժինների  կողմից, հետո նոր ամփոփել։</w:t>
      </w:r>
    </w:p>
    <w:p w:rsidR="00460C88" w:rsidRPr="00210624" w:rsidRDefault="00460C88" w:rsidP="00460C88">
      <w:pPr>
        <w:spacing w:before="120" w:after="60" w:line="240" w:lineRule="auto"/>
        <w:ind w:left="927"/>
        <w:jc w:val="both"/>
        <w:rPr>
          <w:rFonts w:ascii="Sylfaen" w:hAnsi="Sylfaen"/>
          <w:color w:val="70AD47"/>
          <w:sz w:val="24"/>
          <w:szCs w:val="24"/>
          <w:lang w:val="hy-AM"/>
        </w:rPr>
      </w:pPr>
    </w:p>
    <w:p w:rsidR="00A7742E" w:rsidRPr="005D7FD4" w:rsidRDefault="00A7742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  <w:bookmarkStart w:id="11" w:name="_Toc523731328"/>
    </w:p>
    <w:p w:rsidR="00A7742E" w:rsidRDefault="00A7742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</w:p>
    <w:p w:rsidR="002A21AE" w:rsidRDefault="002A21AE" w:rsidP="00A7742E">
      <w:pPr>
        <w:spacing w:after="0"/>
        <w:rPr>
          <w:rFonts w:ascii="Sylfaen" w:hAnsi="Sylfaen" w:cs="Sylfaen"/>
          <w:color w:val="70AD47"/>
          <w:sz w:val="24"/>
          <w:szCs w:val="24"/>
          <w:lang w:val="hy-AM"/>
        </w:rPr>
      </w:pPr>
      <w:r>
        <w:rPr>
          <w:rFonts w:ascii="Sylfaen" w:hAnsi="Sylfaen" w:cs="Sylfaen"/>
          <w:color w:val="70AD47"/>
          <w:sz w:val="24"/>
          <w:szCs w:val="24"/>
          <w:lang w:val="hy-AM"/>
        </w:rPr>
        <w:lastRenderedPageBreak/>
        <w:br/>
      </w:r>
    </w:p>
    <w:p w:rsidR="00460C88" w:rsidRPr="00A7742E" w:rsidRDefault="00460C88" w:rsidP="002A21AE">
      <w:pPr>
        <w:spacing w:after="0"/>
        <w:jc w:val="center"/>
        <w:rPr>
          <w:rFonts w:ascii="Sylfaen" w:hAnsi="Sylfaen"/>
          <w:color w:val="70AD47"/>
          <w:sz w:val="24"/>
          <w:szCs w:val="24"/>
          <w:lang w:val="hy-AM"/>
        </w:rPr>
      </w:pPr>
      <w:r w:rsidRPr="00210624">
        <w:rPr>
          <w:rFonts w:ascii="Sylfaen" w:hAnsi="Sylfaen" w:cs="Arial"/>
          <w:b/>
          <w:sz w:val="28"/>
          <w:szCs w:val="28"/>
          <w:lang w:val="hy-AM"/>
        </w:rPr>
        <w:t>Հավելվածներ</w:t>
      </w:r>
      <w:bookmarkEnd w:id="11"/>
    </w:p>
    <w:p w:rsidR="00460C88" w:rsidRPr="00210624" w:rsidRDefault="00460C88" w:rsidP="00460C88">
      <w:pPr>
        <w:pStyle w:val="Heading2"/>
        <w:jc w:val="right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12" w:name="_Toc523731329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t>Հավելված 1</w:t>
      </w:r>
      <w:bookmarkEnd w:id="12"/>
    </w:p>
    <w:p w:rsidR="00460C88" w:rsidRPr="002A21AE" w:rsidRDefault="00460C88" w:rsidP="002A21AE">
      <w:pPr>
        <w:contextualSpacing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210624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="00683411">
        <w:rPr>
          <w:rFonts w:ascii="Sylfaen" w:hAnsi="Sylfaen" w:cs="Sylfaen"/>
          <w:b/>
          <w:sz w:val="24"/>
          <w:szCs w:val="24"/>
          <w:lang w:val="hy-AM"/>
        </w:rPr>
        <w:t xml:space="preserve"> 201</w:t>
      </w:r>
      <w:r w:rsidR="00683411" w:rsidRPr="00A003C7">
        <w:rPr>
          <w:rFonts w:ascii="Sylfaen" w:hAnsi="Sylfaen" w:cs="Sylfaen"/>
          <w:b/>
          <w:sz w:val="24"/>
          <w:szCs w:val="24"/>
          <w:lang w:val="hy-AM"/>
        </w:rPr>
        <w:t>9</w:t>
      </w:r>
      <w:r w:rsidRPr="00210624">
        <w:rPr>
          <w:rFonts w:ascii="Sylfaen" w:hAnsi="Sylfaen" w:cs="Sylfaen"/>
          <w:b/>
          <w:sz w:val="24"/>
          <w:szCs w:val="24"/>
          <w:lang w:val="hy-AM"/>
        </w:rPr>
        <w:t>թ. ՏԱՊ-ի ծախսերի կատարողականը՝ ըստ ծրագրերի</w:t>
      </w:r>
    </w:p>
    <w:tbl>
      <w:tblPr>
        <w:tblW w:w="10931" w:type="dxa"/>
        <w:tblInd w:w="-176" w:type="dxa"/>
        <w:tblLook w:val="00A0"/>
      </w:tblPr>
      <w:tblGrid>
        <w:gridCol w:w="3789"/>
        <w:gridCol w:w="1792"/>
        <w:gridCol w:w="1805"/>
        <w:gridCol w:w="1763"/>
        <w:gridCol w:w="1782"/>
      </w:tblGrid>
      <w:tr w:rsidR="002F3C29" w:rsidRPr="007A33A1" w:rsidTr="002F3C29">
        <w:trPr>
          <w:cantSplit/>
          <w:trHeight w:val="1598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085788" w:rsidRDefault="002F3C29" w:rsidP="00E6720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085788" w:rsidRDefault="002F3C29" w:rsidP="00E6720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201</w:t>
            </w:r>
            <w:r w:rsidRPr="00A003C7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9</w:t>
            </w: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թ. ՏԱՊ -ի </w:t>
            </w:r>
            <w:r w:rsidRPr="0073710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և </w:t>
            </w:r>
            <w:r w:rsidRPr="007A33A1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 xml:space="preserve">տարեկան </w:t>
            </w:r>
            <w:r w:rsidRPr="00737104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 xml:space="preserve"> բյուջեի ճշգրտված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>պլանի</w:t>
            </w:r>
            <w:r w:rsidRPr="007A33A1">
              <w:rPr>
                <w:rFonts w:ascii="Sylfaen" w:hAnsi="Sylfaen" w:cs="Calibri"/>
                <w:b/>
                <w:bCs/>
                <w:sz w:val="20"/>
                <w:szCs w:val="20"/>
                <w:lang w:val="hy-AM"/>
              </w:rPr>
              <w:t xml:space="preserve"> (հազ. դրամ)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085788" w:rsidRDefault="002F3C29" w:rsidP="00E6720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201</w:t>
            </w:r>
            <w:r w:rsidRPr="00683411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9</w:t>
            </w: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թ.ՏԱՊ -ի</w:t>
            </w:r>
            <w:r w:rsidRPr="0073710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և </w:t>
            </w:r>
            <w:r w:rsidRPr="007A33A1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տարեկան</w:t>
            </w:r>
            <w:r w:rsidRPr="00737104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բյուջեի </w:t>
            </w: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փաստացի (հազ. դրամ)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96783B" w:rsidRDefault="002F3C29" w:rsidP="00E6720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 w:rsidRPr="00B01442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 xml:space="preserve">Ծախսված գումարի </w:t>
            </w:r>
            <w:r w:rsidRPr="0096783B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  <w:lang w:val="hy-AM"/>
              </w:rPr>
              <w:t>կատարողական,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C29" w:rsidRPr="002F3C29" w:rsidRDefault="002F3C29" w:rsidP="002F3C29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</w:p>
          <w:p w:rsidR="002F3C29" w:rsidRDefault="002F3C29" w:rsidP="002F3C29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Իրականացված</w:t>
            </w:r>
          </w:p>
          <w:p w:rsidR="002F3C29" w:rsidRDefault="002F3C29" w:rsidP="002F3C29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  <w:t>աշխատանքների</w:t>
            </w:r>
          </w:p>
          <w:p w:rsidR="002F3C29" w:rsidRPr="002F3C29" w:rsidRDefault="002F3C29" w:rsidP="002F3C29">
            <w:pPr>
              <w:spacing w:after="0" w:line="240" w:lineRule="auto"/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</w:rPr>
            </w:pPr>
            <w:r w:rsidRPr="0096783B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  <w:lang w:val="hy-AM"/>
              </w:rPr>
              <w:t>կատարողական, %</w:t>
            </w:r>
          </w:p>
        </w:tc>
      </w:tr>
      <w:tr w:rsidR="002F3C29" w:rsidRPr="00406B8B" w:rsidTr="002F3C29">
        <w:trPr>
          <w:trHeight w:val="12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ԸՆԴԱՄԵՆԸ ԾԱԽՍԵՐ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705FA5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705FA5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A014CB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F3C29" w:rsidRPr="00A014CB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3C29" w:rsidRPr="00406B8B" w:rsidTr="002F3C29">
        <w:trPr>
          <w:trHeight w:val="4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006A2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E872D9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  <w:lang w:val="hy-AM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A014CB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F3C29" w:rsidRPr="00A014CB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F3C29" w:rsidRPr="00406B8B" w:rsidTr="002F3C29">
        <w:trPr>
          <w:trHeight w:val="4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B2FAB" w:rsidRDefault="002F3C29" w:rsidP="00737104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87103.0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2A21AE" w:rsidRDefault="002F3C29" w:rsidP="002A21AE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73446.7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Default="002F3C29" w:rsidP="00B4302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:rsidR="002F3C29" w:rsidRPr="00B43027" w:rsidRDefault="004B668F" w:rsidP="00B4302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84.3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C29" w:rsidRDefault="002F3C29" w:rsidP="002F3C2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:rsidR="002F3C29" w:rsidRDefault="002F3C29" w:rsidP="002F3C2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:rsidR="002F3C29" w:rsidRDefault="002F3C29" w:rsidP="002F3C29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F3C29" w:rsidRPr="00406B8B" w:rsidTr="002F3C29">
        <w:trPr>
          <w:trHeight w:val="300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2F3C29" w:rsidRPr="00406B8B" w:rsidTr="002F3C29">
        <w:trPr>
          <w:trHeight w:val="377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006A2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E872D9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E872D9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F3C29" w:rsidRPr="00E872D9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F3C29" w:rsidRPr="00406B8B" w:rsidTr="002F3C29">
        <w:trPr>
          <w:trHeight w:val="147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601EC3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601EC3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601EC3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F3C29" w:rsidRPr="00601EC3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F3C29" w:rsidRPr="00406B8B" w:rsidTr="002F3C29">
        <w:trPr>
          <w:trHeight w:val="242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96783B" w:rsidRDefault="002F3C29" w:rsidP="00BD1D9E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1.</w:t>
            </w:r>
            <w:r w:rsidRPr="00EE6B71">
              <w:rPr>
                <w:rFonts w:ascii="Sylfaen" w:hAnsi="Sylfaen"/>
                <w:sz w:val="20"/>
                <w:szCs w:val="20"/>
              </w:rPr>
              <w:t xml:space="preserve"> Ջրաբեր և Նուռնուս  բնակավայրերի վարչական շենքի  և մշակույթիային դահլիճների  կապիտալ վերանորոգման </w:t>
            </w:r>
            <w:r w:rsidRPr="00EE6B71">
              <w:rPr>
                <w:rFonts w:ascii="Sylfaen" w:hAnsi="Sylfaen" w:cs="Arial"/>
                <w:sz w:val="20"/>
                <w:szCs w:val="20"/>
              </w:rPr>
              <w:t>աշխատանքների իրականացում։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B2FAB" w:rsidRDefault="002F3C29" w:rsidP="002A66CD">
            <w:pPr>
              <w:spacing w:after="0" w:line="20" w:lineRule="atLeast"/>
              <w:jc w:val="center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B2FAB" w:rsidRDefault="002F3C29" w:rsidP="002A66CD">
            <w:pPr>
              <w:spacing w:after="0" w:line="20" w:lineRule="atLeast"/>
              <w:jc w:val="center"/>
              <w:rPr>
                <w:rFonts w:ascii="GHEA Mariam" w:hAnsi="GHEA Mariam" w:cs="Arial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EE0447" w:rsidRDefault="002F3C29" w:rsidP="00B4302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8F" w:rsidRDefault="004B668F" w:rsidP="00B4302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:rsidR="004B668F" w:rsidRDefault="004B668F" w:rsidP="00B4302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:rsidR="002F3C29" w:rsidRDefault="004B668F" w:rsidP="00B4302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F3C29" w:rsidRPr="007A33A1" w:rsidTr="002F3C29">
        <w:trPr>
          <w:trHeight w:val="48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96783B" w:rsidRDefault="002F3C29" w:rsidP="005B2EA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 xml:space="preserve">Ծրագիր </w:t>
            </w: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2.</w:t>
            </w:r>
            <w:r w:rsidRPr="00EE6B71">
              <w:rPr>
                <w:rFonts w:ascii="Sylfaen" w:hAnsi="Sylfaen"/>
                <w:sz w:val="20"/>
                <w:szCs w:val="20"/>
              </w:rPr>
              <w:t xml:space="preserve"> Համայնքի արտաքին լուսավորության համակարգի պահպանում, բարելավում, էներգախնայողության և վերականգնվող էներգիայի հետ կապված նախագծերի իրականացում։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B2FAB" w:rsidRDefault="002F3C29" w:rsidP="00BD1D9E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8000.0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B2FAB" w:rsidRDefault="002F3C29" w:rsidP="00537693">
            <w:pPr>
              <w:spacing w:after="0"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2522.3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C53CA7" w:rsidRDefault="004B668F" w:rsidP="00B43027">
            <w:pPr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  <w:r>
              <w:rPr>
                <w:rFonts w:ascii="GHEA Mariam" w:hAnsi="GHEA Mariam" w:cs="Arial"/>
                <w:sz w:val="20"/>
                <w:szCs w:val="20"/>
              </w:rPr>
              <w:t>31.5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C29" w:rsidRDefault="002F3C29" w:rsidP="00B43027">
            <w:pPr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</w:p>
          <w:p w:rsidR="002F3C29" w:rsidRDefault="002F3C29" w:rsidP="00B43027">
            <w:pPr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</w:p>
          <w:p w:rsidR="002F3C29" w:rsidRDefault="002F3C29" w:rsidP="00B43027">
            <w:pPr>
              <w:spacing w:after="0" w:line="20" w:lineRule="atLeast"/>
              <w:jc w:val="center"/>
              <w:rPr>
                <w:rFonts w:ascii="GHEA Mariam" w:hAnsi="GHEA Mariam" w:cs="Arial"/>
                <w:sz w:val="20"/>
                <w:szCs w:val="20"/>
              </w:rPr>
            </w:pPr>
            <w:r>
              <w:rPr>
                <w:rFonts w:ascii="GHEA Mariam" w:hAnsi="GHEA Mariam" w:cs="Arial"/>
                <w:sz w:val="20"/>
                <w:szCs w:val="20"/>
              </w:rPr>
              <w:t>100</w:t>
            </w:r>
          </w:p>
        </w:tc>
      </w:tr>
      <w:tr w:rsidR="002F3C29" w:rsidRPr="00406B8B" w:rsidTr="002F3C29">
        <w:trPr>
          <w:trHeight w:val="48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96783B" w:rsidRDefault="002F3C29" w:rsidP="002A21AE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96783B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 xml:space="preserve">Ծրագիր 3. </w:t>
            </w:r>
            <w:r w:rsidRPr="00EE6B71">
              <w:rPr>
                <w:rFonts w:ascii="Sylfaen" w:hAnsi="Sylfaen"/>
                <w:sz w:val="20"/>
                <w:szCs w:val="20"/>
              </w:rPr>
              <w:t>Բյուրեղավան, Նուռնուս  և Ջրաբեր բնակավայրերում  գտնվող հուշարձանների վերանորոգում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B2FAB" w:rsidRDefault="002F3C29" w:rsidP="00954A7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B2FAB" w:rsidRDefault="002F3C29" w:rsidP="00537693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601EC3" w:rsidRDefault="002F3C29" w:rsidP="00B4302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68F" w:rsidRDefault="004B668F" w:rsidP="00B4302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:rsidR="002F3C29" w:rsidRDefault="004B668F" w:rsidP="00B4302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F3C29" w:rsidRPr="00406B8B" w:rsidTr="002F3C29">
        <w:trPr>
          <w:trHeight w:val="102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5. Հողօգտագործում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954A7F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2F3C29" w:rsidRPr="00406B8B" w:rsidTr="002F3C29">
        <w:trPr>
          <w:trHeight w:val="4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6. Տրանսպորտ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177EC9" w:rsidRDefault="002F3C29" w:rsidP="00954A7F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9130E9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  <w:lang w:val="hy-AM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9631C1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F3C29" w:rsidRPr="009631C1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F3C29" w:rsidRPr="00406B8B" w:rsidTr="002F3C29">
        <w:trPr>
          <w:trHeight w:val="26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085788" w:rsidRDefault="002F3C29" w:rsidP="002A21AE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 xml:space="preserve">Ծրագիր 1. 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Ն</w:t>
            </w: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երհամայնքային ճանապարհային տնտեսության պահպանություն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B2FAB" w:rsidRDefault="002F3C29" w:rsidP="00954A7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80580.2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B2FAB" w:rsidRDefault="002F3C29" w:rsidP="006131C2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76291.6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9631C1" w:rsidRDefault="004B668F" w:rsidP="0027262D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C29" w:rsidRDefault="002F3C29" w:rsidP="0027262D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F3C29" w:rsidRPr="00406B8B" w:rsidTr="002F3C29">
        <w:trPr>
          <w:trHeight w:val="164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7.Առևտուր և ծառայություններ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2F3C29" w:rsidRPr="00406B8B" w:rsidTr="002F3C29">
        <w:trPr>
          <w:trHeight w:val="15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8. Կրթություն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BF53EC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BF53EC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BF53EC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F3C29" w:rsidRPr="00BF53EC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F3C29" w:rsidRPr="00406B8B" w:rsidTr="002F3C29">
        <w:trPr>
          <w:trHeight w:val="4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085788" w:rsidRDefault="002F3C29" w:rsidP="002A21AE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Ծրագիր 1. Նախադպրոցական և արտադպրոցական կրթության կազմակերպում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B2FAB" w:rsidRDefault="002F3C29" w:rsidP="00000FAF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82447.1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7262D" w:rsidRDefault="002F3C29" w:rsidP="00713285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7262D">
              <w:rPr>
                <w:rFonts w:ascii="Sylfaen" w:hAnsi="Sylfaen" w:cs="Calibri"/>
                <w:bCs/>
                <w:sz w:val="20"/>
                <w:szCs w:val="20"/>
              </w:rPr>
              <w:t>81302.3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BF53EC" w:rsidRDefault="004B668F" w:rsidP="0027262D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98.6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C29" w:rsidRDefault="002F3C29" w:rsidP="0027262D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F3C29" w:rsidRPr="00406B8B" w:rsidTr="002F3C29">
        <w:trPr>
          <w:trHeight w:val="338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 9. Մշակույթ և երիտասարդության հետ տարվող աշխատանքներ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BF53EC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BF53EC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BF53EC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F3C29" w:rsidRPr="00BF53EC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F3C29" w:rsidRPr="00406B8B" w:rsidTr="002F3C29">
        <w:trPr>
          <w:trHeight w:val="644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5B2EA8" w:rsidRDefault="002F3C29" w:rsidP="002A21AE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 xml:space="preserve">Ծրագիր 1. </w:t>
            </w:r>
            <w:r w:rsidRPr="005B2EA8">
              <w:rPr>
                <w:rFonts w:ascii="Sylfaen" w:hAnsi="Sylfaen"/>
                <w:sz w:val="20"/>
                <w:szCs w:val="20"/>
                <w:lang w:val="hy-AM"/>
              </w:rPr>
              <w:t>Մշակութային, մարզական և հոգևոր կյանքի աշխուժացում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B2FAB" w:rsidRDefault="002F3C29" w:rsidP="002B2FAB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18710.7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7262D" w:rsidRDefault="002F3C29" w:rsidP="00E22062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16654.6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BF53EC" w:rsidRDefault="00BB2A12" w:rsidP="0027262D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C29" w:rsidRDefault="002F3C29" w:rsidP="0027262D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F3C29" w:rsidRPr="00406B8B" w:rsidTr="002F3C29">
        <w:trPr>
          <w:trHeight w:val="10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2F3C29" w:rsidRPr="00406B8B" w:rsidTr="002F3C29">
        <w:trPr>
          <w:trHeight w:val="103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C29" w:rsidRPr="00485558" w:rsidRDefault="002F3C29" w:rsidP="00660BA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485558">
              <w:rPr>
                <w:rFonts w:ascii="Sylfaen" w:hAnsi="Sylfaen" w:cs="Arial"/>
                <w:sz w:val="20"/>
                <w:szCs w:val="20"/>
              </w:rPr>
              <w:t>Ա</w:t>
            </w:r>
            <w:r w:rsidRPr="00824915">
              <w:rPr>
                <w:rFonts w:ascii="Sylfaen" w:hAnsi="Sylfaen" w:cs="Arial"/>
                <w:sz w:val="20"/>
                <w:szCs w:val="20"/>
              </w:rPr>
              <w:t>ռողջապահության ոլորտում</w:t>
            </w:r>
            <w:r w:rsidRPr="00C543AB">
              <w:rPr>
                <w:rFonts w:ascii="Sylfaen" w:hAnsi="Sylfaen" w:cs="Arial"/>
                <w:sz w:val="20"/>
                <w:szCs w:val="20"/>
              </w:rPr>
              <w:t xml:space="preserve"> նախատեսվում  է </w:t>
            </w:r>
            <w:r w:rsidRPr="001608EE">
              <w:rPr>
                <w:rFonts w:ascii="Sylfaen" w:hAnsi="Sylfaen" w:cs="Arial"/>
                <w:sz w:val="20"/>
                <w:szCs w:val="20"/>
              </w:rPr>
              <w:t>կապիտալ</w:t>
            </w:r>
            <w:r w:rsidRPr="00C543AB">
              <w:rPr>
                <w:rFonts w:ascii="Sylfaen" w:hAnsi="Sylfaen" w:cs="Arial"/>
                <w:sz w:val="20"/>
                <w:szCs w:val="20"/>
              </w:rPr>
              <w:t xml:space="preserve"> վերանորոգել</w:t>
            </w:r>
            <w:r w:rsidRPr="001608EE">
              <w:rPr>
                <w:rFonts w:ascii="Sylfaen" w:hAnsi="Sylfaen" w:cs="Arial"/>
                <w:sz w:val="20"/>
                <w:szCs w:val="20"/>
              </w:rPr>
              <w:t>«</w:t>
            </w:r>
            <w:r>
              <w:rPr>
                <w:rFonts w:ascii="Sylfaen" w:hAnsi="Sylfaen" w:cs="Arial"/>
                <w:sz w:val="20"/>
                <w:szCs w:val="20"/>
              </w:rPr>
              <w:t>Ա</w:t>
            </w:r>
            <w:r w:rsidRPr="001608EE">
              <w:rPr>
                <w:rFonts w:ascii="Sylfaen" w:hAnsi="Sylfaen" w:cs="Arial"/>
                <w:sz w:val="20"/>
                <w:szCs w:val="20"/>
              </w:rPr>
              <w:t xml:space="preserve">.Պետրոսյանի անվան </w:t>
            </w:r>
            <w:r w:rsidRPr="00C543AB">
              <w:rPr>
                <w:rFonts w:ascii="Sylfaen" w:hAnsi="Sylfaen" w:cs="Arial"/>
                <w:sz w:val="20"/>
                <w:szCs w:val="20"/>
              </w:rPr>
              <w:t>Բյուրեղավանի</w:t>
            </w:r>
            <w:r w:rsidRPr="001608EE">
              <w:rPr>
                <w:rFonts w:ascii="Sylfaen" w:hAnsi="Sylfaen" w:cs="Arial"/>
                <w:sz w:val="20"/>
                <w:szCs w:val="20"/>
              </w:rPr>
              <w:t xml:space="preserve"> քաղաքային </w:t>
            </w:r>
            <w:r>
              <w:rPr>
                <w:rFonts w:ascii="Sylfaen" w:hAnsi="Sylfaen" w:cs="Arial"/>
                <w:sz w:val="20"/>
                <w:szCs w:val="20"/>
              </w:rPr>
              <w:t>պոլիկլինիկա</w:t>
            </w:r>
            <w:r w:rsidRPr="001608EE">
              <w:rPr>
                <w:rFonts w:ascii="Sylfaen" w:hAnsi="Sylfaen" w:cs="Arial"/>
                <w:sz w:val="20"/>
                <w:szCs w:val="20"/>
              </w:rPr>
              <w:t xml:space="preserve">» ՓԲԸ-ի ռենտգեն հետազոտության </w:t>
            </w:r>
            <w:r>
              <w:rPr>
                <w:rFonts w:ascii="Sylfaen" w:hAnsi="Sylfaen" w:cs="Arial"/>
                <w:sz w:val="20"/>
                <w:szCs w:val="20"/>
              </w:rPr>
              <w:t>սենյակ</w:t>
            </w:r>
            <w:r w:rsidRPr="00485558">
              <w:rPr>
                <w:rFonts w:ascii="Sylfaen" w:hAnsi="Sylfaen" w:cs="Arial"/>
                <w:sz w:val="20"/>
                <w:szCs w:val="20"/>
              </w:rPr>
              <w:t xml:space="preserve">ը </w:t>
            </w:r>
            <w:r w:rsidRPr="001608EE">
              <w:rPr>
                <w:rFonts w:ascii="Sylfaen" w:hAnsi="Sylfaen" w:cs="Arial"/>
                <w:sz w:val="20"/>
                <w:szCs w:val="20"/>
              </w:rPr>
              <w:t xml:space="preserve">և </w:t>
            </w:r>
            <w:r>
              <w:rPr>
                <w:rFonts w:ascii="Sylfaen" w:hAnsi="Sylfaen" w:cs="Arial"/>
                <w:sz w:val="20"/>
                <w:szCs w:val="20"/>
              </w:rPr>
              <w:t>սանհանգույցներ</w:t>
            </w:r>
            <w:r w:rsidRPr="00485558">
              <w:rPr>
                <w:rFonts w:ascii="Sylfaen" w:hAnsi="Sylfaen" w:cs="Arial"/>
                <w:sz w:val="20"/>
                <w:szCs w:val="20"/>
              </w:rPr>
              <w:t>ը</w:t>
            </w:r>
          </w:p>
          <w:p w:rsidR="002F3C29" w:rsidRPr="00660BAA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C29" w:rsidRPr="00BA7DCB" w:rsidRDefault="002F3C29" w:rsidP="00BA7DC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  <w:r w:rsidRPr="00BA7DCB">
              <w:rPr>
                <w:rFonts w:ascii="Sylfaen" w:hAnsi="Sylfaen" w:cs="Calibri"/>
                <w:bCs/>
                <w:sz w:val="20"/>
                <w:szCs w:val="20"/>
              </w:rPr>
              <w:t>8974.2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C29" w:rsidRPr="00BA7DCB" w:rsidRDefault="002F3C29" w:rsidP="00BA7DC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  <w:r w:rsidRPr="00BA7DCB">
              <w:rPr>
                <w:rFonts w:ascii="Sylfaen" w:hAnsi="Sylfaen" w:cs="Calibri"/>
                <w:bCs/>
                <w:sz w:val="20"/>
                <w:szCs w:val="20"/>
              </w:rPr>
              <w:t>5483.9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C29" w:rsidRPr="00BB2A12" w:rsidRDefault="00BB2A12" w:rsidP="00BA7DC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FFFFFF" w:themeColor="background1"/>
                <w:sz w:val="20"/>
                <w:szCs w:val="20"/>
              </w:rPr>
            </w:pPr>
            <w:r w:rsidRPr="00BB2A12">
              <w:rPr>
                <w:rFonts w:ascii="Sylfaen" w:hAnsi="Sylfaen" w:cs="Calibri"/>
                <w:bCs/>
                <w:sz w:val="20"/>
                <w:szCs w:val="20"/>
              </w:rPr>
              <w:t>61.1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C29" w:rsidRDefault="002F3C29" w:rsidP="00BA7DC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:rsidR="002F3C29" w:rsidRDefault="002F3C29" w:rsidP="00BA7DC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:rsidR="002F3C29" w:rsidRDefault="002F3C29" w:rsidP="00BA7DC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:rsidR="002F3C29" w:rsidRDefault="002F3C29" w:rsidP="00BA7DCB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F3C29" w:rsidRPr="00406B8B" w:rsidTr="002F3C29">
        <w:trPr>
          <w:trHeight w:val="157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BF53EC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BF53EC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BF53EC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F3C29" w:rsidRPr="00BF53EC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F3C29" w:rsidRPr="00406B8B" w:rsidTr="002F3C29">
        <w:trPr>
          <w:trHeight w:val="300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12.Սոցիալական պաշտպանություն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414C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FA6CEC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414C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F3C29" w:rsidRPr="00414C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F3C29" w:rsidRPr="00406B8B" w:rsidTr="002F3C29">
        <w:trPr>
          <w:trHeight w:val="300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C29" w:rsidRPr="00203537" w:rsidRDefault="002F3C29" w:rsidP="0020353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FF"/>
                <w:sz w:val="20"/>
                <w:szCs w:val="20"/>
              </w:rPr>
            </w:pPr>
            <w:r w:rsidRPr="00203537">
              <w:rPr>
                <w:rFonts w:ascii="Sylfaen" w:hAnsi="Sylfaen" w:cs="Calibri"/>
                <w:bCs/>
                <w:sz w:val="20"/>
                <w:szCs w:val="20"/>
              </w:rPr>
              <w:t>5140.0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C29" w:rsidRPr="00203537" w:rsidRDefault="002F3C29" w:rsidP="0020353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FF"/>
                <w:sz w:val="20"/>
                <w:szCs w:val="20"/>
              </w:rPr>
            </w:pPr>
            <w:r w:rsidRPr="00203537">
              <w:rPr>
                <w:rFonts w:ascii="Sylfaen" w:hAnsi="Sylfaen" w:cs="Calibri"/>
                <w:bCs/>
                <w:sz w:val="20"/>
                <w:szCs w:val="20"/>
              </w:rPr>
              <w:t>4270.0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3C29" w:rsidRPr="00BB2A12" w:rsidRDefault="00BB2A12" w:rsidP="0020353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FF"/>
                <w:sz w:val="20"/>
                <w:szCs w:val="20"/>
              </w:rPr>
            </w:pPr>
            <w:r w:rsidRPr="00BB2A12">
              <w:rPr>
                <w:rFonts w:ascii="Sylfaen" w:hAnsi="Sylfaen" w:cs="Calibri"/>
                <w:bCs/>
                <w:sz w:val="20"/>
                <w:szCs w:val="20"/>
              </w:rPr>
              <w:t>83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C29" w:rsidRPr="00203537" w:rsidRDefault="002F3C29" w:rsidP="00203537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 w:rsidRPr="00203537">
              <w:rPr>
                <w:rFonts w:ascii="Sylfaen" w:hAnsi="Sylfaen" w:cs="Calibri"/>
                <w:bCs/>
                <w:sz w:val="20"/>
                <w:szCs w:val="20"/>
              </w:rPr>
              <w:t>100</w:t>
            </w:r>
          </w:p>
        </w:tc>
      </w:tr>
      <w:tr w:rsidR="002F3C29" w:rsidRPr="00406B8B" w:rsidTr="002F3C29">
        <w:trPr>
          <w:trHeight w:val="101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414C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FA6CEC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414C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F3C29" w:rsidRPr="00414C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F3C29" w:rsidRPr="00406B8B" w:rsidTr="002F3C29">
        <w:trPr>
          <w:trHeight w:val="4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14.Անասնաբուժություն և բուսասանիտարիա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DA5D22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DA5D22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DA5D22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F3C29" w:rsidRPr="00DA5D22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F3C29" w:rsidRPr="00406B8B" w:rsidTr="002F3C29">
        <w:trPr>
          <w:trHeight w:val="4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15.Շրջակա միջավայրի պահպանություն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601EC3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601EC3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  <w:lang w:val="hy-AM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601EC3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F3C29" w:rsidRPr="00601EC3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F3C29" w:rsidRPr="00406B8B" w:rsidTr="002F3C29">
        <w:trPr>
          <w:trHeight w:val="4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B2FAB" w:rsidRDefault="002F3C29" w:rsidP="00713285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69950.0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B2FAB" w:rsidRDefault="002F3C29" w:rsidP="00713285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68870.1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601EC3" w:rsidRDefault="00BB2A12" w:rsidP="0020353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C29" w:rsidRDefault="002F3C29" w:rsidP="0020353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:rsidR="002F3C29" w:rsidRDefault="002F3C29" w:rsidP="0020353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F3C29" w:rsidRPr="00406B8B" w:rsidTr="002F3C29">
        <w:trPr>
          <w:trHeight w:val="4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C29" w:rsidRPr="00660BAA" w:rsidRDefault="002F3C29" w:rsidP="00104282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 w:cs="Arial"/>
                <w:sz w:val="20"/>
                <w:szCs w:val="20"/>
              </w:rPr>
              <w:t xml:space="preserve">2. </w:t>
            </w:r>
            <w:r w:rsidRPr="00790E07">
              <w:rPr>
                <w:rFonts w:ascii="Sylfaen" w:hAnsi="Sylfaen" w:cs="Arial"/>
                <w:sz w:val="20"/>
                <w:szCs w:val="20"/>
              </w:rPr>
              <w:t>Բյուրեղավան բնակավայրի պուրակի կանաչապատման աշխատանքների իրականացում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B2FAB" w:rsidRDefault="002F3C29" w:rsidP="00713285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3000.0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B2FAB" w:rsidRDefault="002F3C29" w:rsidP="00713285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2310.0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Default="00BB2A12" w:rsidP="0020353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C29" w:rsidRDefault="002F3C29" w:rsidP="0020353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</w:p>
          <w:p w:rsidR="002F3C29" w:rsidRDefault="002F3C29" w:rsidP="0020353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2F3C29" w:rsidRPr="00406B8B" w:rsidTr="002F3C29">
        <w:trPr>
          <w:trHeight w:val="4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C29" w:rsidRPr="00660BAA" w:rsidRDefault="002F3C29" w:rsidP="00104282">
            <w:pPr>
              <w:spacing w:after="0" w:line="240" w:lineRule="auto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 w:rsidRPr="00085788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Ծրագիր</w:t>
            </w: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 xml:space="preserve"> 3. </w:t>
            </w:r>
            <w:r>
              <w:rPr>
                <w:rFonts w:ascii="Sylfaen" w:hAnsi="Sylfaen" w:cs="Arial"/>
                <w:sz w:val="20"/>
                <w:szCs w:val="20"/>
              </w:rPr>
              <w:t xml:space="preserve"> Ինքնաթափ մեքենայի ձեռք բերու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B2FAB" w:rsidRDefault="002F3C29" w:rsidP="00713285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5000.0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B2FAB" w:rsidRDefault="002F3C29" w:rsidP="00713285">
            <w:pPr>
              <w:spacing w:after="0" w:line="240" w:lineRule="auto"/>
              <w:jc w:val="center"/>
              <w:rPr>
                <w:rFonts w:ascii="Sylfaen" w:hAnsi="Sylfaen" w:cs="Calibri"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sz w:val="20"/>
                <w:szCs w:val="20"/>
              </w:rPr>
              <w:t>3000.0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Default="00BB2A12" w:rsidP="0020353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3C29" w:rsidRDefault="002F3C29" w:rsidP="0020353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F3C29" w:rsidRPr="00406B8B" w:rsidTr="002F3C29">
        <w:trPr>
          <w:trHeight w:val="66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E6038E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DA5D22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  <w:lang w:val="hy-AM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E94C95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F3C29" w:rsidRPr="00E94C95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2F3C29" w:rsidRPr="00406B8B" w:rsidTr="002F3C29">
        <w:trPr>
          <w:trHeight w:val="4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29" w:rsidRPr="00B4264B" w:rsidRDefault="002F3C29" w:rsidP="005F2FD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4264B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 xml:space="preserve">Ծրագիր 1. </w:t>
            </w:r>
            <w:r w:rsidRPr="00B4264B">
              <w:rPr>
                <w:rFonts w:ascii="Sylfaen" w:hAnsi="Sylfaen" w:cs="Arial"/>
                <w:sz w:val="20"/>
                <w:szCs w:val="20"/>
                <w:lang w:val="hy-AM"/>
              </w:rPr>
              <w:t xml:space="preserve">Բյուրեղավան բնակավայրում </w:t>
            </w:r>
            <w:r w:rsidRPr="00B4264B">
              <w:rPr>
                <w:rFonts w:ascii="Sylfaen" w:hAnsi="Sylfaen" w:cs="Arial"/>
                <w:sz w:val="20"/>
                <w:szCs w:val="20"/>
              </w:rPr>
              <w:t>հուշաղբյուրի կառուցում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C29" w:rsidRPr="002B2FAB" w:rsidRDefault="002F3C29" w:rsidP="005F2FD3">
            <w:pPr>
              <w:spacing w:after="0"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6000.0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C29" w:rsidRPr="002B2FAB" w:rsidRDefault="002F3C29" w:rsidP="00713285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 w:themeColor="text1"/>
                <w:sz w:val="20"/>
                <w:szCs w:val="20"/>
              </w:rPr>
              <w:t>5427.8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C29" w:rsidRPr="00E94C95" w:rsidRDefault="00BB2A12" w:rsidP="0020353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90.4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C29" w:rsidRDefault="002F3C29" w:rsidP="00203537">
            <w:pPr>
              <w:spacing w:after="0" w:line="240" w:lineRule="auto"/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F3C29" w:rsidRPr="00406B8B" w:rsidTr="002F3C29">
        <w:trPr>
          <w:trHeight w:val="4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85788"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2F3C29" w:rsidRPr="00085788" w:rsidRDefault="002F3C29" w:rsidP="00104282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460C88" w:rsidRDefault="00460C88" w:rsidP="00460C88">
      <w:pPr>
        <w:rPr>
          <w:rFonts w:ascii="Sylfaen" w:hAnsi="Sylfaen" w:cs="Arial"/>
          <w:color w:val="70AD47"/>
          <w:sz w:val="24"/>
          <w:szCs w:val="24"/>
        </w:rPr>
      </w:pPr>
    </w:p>
    <w:p w:rsidR="00A7742E" w:rsidRPr="00A7742E" w:rsidRDefault="00A7742E" w:rsidP="00460C88">
      <w:pPr>
        <w:rPr>
          <w:rFonts w:ascii="Sylfaen" w:hAnsi="Sylfaen" w:cs="Arial"/>
          <w:color w:val="70AD47"/>
          <w:sz w:val="24"/>
          <w:szCs w:val="24"/>
          <w:lang w:val="hy-AM"/>
        </w:rPr>
        <w:sectPr w:rsidR="00A7742E" w:rsidRPr="00A7742E" w:rsidSect="00A956BF">
          <w:footerReference w:type="default" r:id="rId8"/>
          <w:pgSz w:w="12240" w:h="15840"/>
          <w:pgMar w:top="567" w:right="567" w:bottom="680" w:left="1134" w:header="720" w:footer="720" w:gutter="0"/>
          <w:cols w:space="720"/>
          <w:titlePg/>
          <w:docGrid w:linePitch="360"/>
        </w:sectPr>
      </w:pPr>
    </w:p>
    <w:p w:rsidR="00460C88" w:rsidRPr="00210624" w:rsidRDefault="00460C88" w:rsidP="00A7742E">
      <w:pPr>
        <w:pStyle w:val="Heading2"/>
        <w:rPr>
          <w:rFonts w:ascii="Sylfaen" w:hAnsi="Sylfaen" w:cs="Arial"/>
          <w:b/>
          <w:color w:val="auto"/>
          <w:sz w:val="24"/>
          <w:szCs w:val="24"/>
          <w:lang w:val="hy-AM"/>
        </w:rPr>
      </w:pPr>
      <w:bookmarkStart w:id="13" w:name="_Toc523731330"/>
      <w:r w:rsidRPr="00210624">
        <w:rPr>
          <w:rFonts w:ascii="Sylfaen" w:hAnsi="Sylfaen" w:cs="Arial"/>
          <w:b/>
          <w:color w:val="auto"/>
          <w:sz w:val="24"/>
          <w:szCs w:val="24"/>
          <w:lang w:val="hy-AM"/>
        </w:rPr>
        <w:lastRenderedPageBreak/>
        <w:t>Հավելված 2</w:t>
      </w:r>
      <w:bookmarkEnd w:id="13"/>
    </w:p>
    <w:p w:rsidR="00460C88" w:rsidRPr="00210624" w:rsidRDefault="00460C88" w:rsidP="00460C88">
      <w:pPr>
        <w:spacing w:after="0" w:line="20" w:lineRule="atLeast"/>
        <w:contextualSpacing/>
        <w:jc w:val="both"/>
        <w:rPr>
          <w:rFonts w:ascii="Sylfaen" w:hAnsi="Sylfaen"/>
          <w:sz w:val="16"/>
          <w:szCs w:val="16"/>
          <w:lang w:val="hy-AM"/>
        </w:rPr>
      </w:pPr>
    </w:p>
    <w:p w:rsidR="00942B55" w:rsidRPr="001431F4" w:rsidRDefault="00942B55" w:rsidP="00460C88">
      <w:pPr>
        <w:pStyle w:val="Heading1"/>
        <w:spacing w:before="0" w:line="20" w:lineRule="atLeast"/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</w:pPr>
      <w:bookmarkStart w:id="14" w:name="_Toc500774763"/>
      <w:r w:rsidRPr="001431F4">
        <w:rPr>
          <w:rFonts w:ascii="GHEA Mariam" w:hAnsi="GHEA Mariam" w:cs="Arial"/>
          <w:b/>
          <w:color w:val="000000" w:themeColor="text1"/>
          <w:sz w:val="24"/>
          <w:szCs w:val="24"/>
          <w:lang w:val="hy-AM"/>
        </w:rPr>
        <w:t>Համայնքի ՏԱՊ-ի մոնիթորինգի և գնահատման պլանը</w:t>
      </w:r>
      <w:bookmarkEnd w:id="14"/>
    </w:p>
    <w:p w:rsidR="00942B55" w:rsidRPr="001431F4" w:rsidRDefault="00942B55" w:rsidP="00942B55">
      <w:pPr>
        <w:spacing w:after="0" w:line="20" w:lineRule="atLeast"/>
        <w:jc w:val="both"/>
        <w:rPr>
          <w:rFonts w:ascii="GHEA Mariam" w:hAnsi="GHEA Mariam"/>
          <w:color w:val="000000" w:themeColor="text1"/>
          <w:sz w:val="16"/>
          <w:szCs w:val="16"/>
          <w:lang w:val="hy-AM"/>
        </w:rPr>
      </w:pPr>
    </w:p>
    <w:p w:rsidR="00942B55" w:rsidRPr="001431F4" w:rsidRDefault="00942B55" w:rsidP="00942B55">
      <w:pPr>
        <w:spacing w:after="0" w:line="20" w:lineRule="atLeast"/>
        <w:ind w:left="1276" w:hanging="1276"/>
        <w:rPr>
          <w:rFonts w:ascii="GHEA Mariam" w:hAnsi="GHEA Mariam"/>
          <w:b/>
          <w:color w:val="000000" w:themeColor="text1"/>
          <w:lang w:val="hy-AM"/>
        </w:rPr>
      </w:pPr>
      <w:r w:rsidRPr="001431F4">
        <w:rPr>
          <w:rFonts w:ascii="GHEA Mariam" w:hAnsi="GHEA Mariam"/>
          <w:b/>
          <w:color w:val="000000" w:themeColor="text1"/>
          <w:lang w:val="hy-AM"/>
        </w:rPr>
        <w:t xml:space="preserve"> Համայնքի</w:t>
      </w:r>
      <w:r w:rsidR="00C732B5">
        <w:rPr>
          <w:rFonts w:ascii="GHEA Mariam" w:hAnsi="GHEA Mariam"/>
          <w:b/>
          <w:color w:val="000000" w:themeColor="text1"/>
          <w:lang w:val="hy-AM"/>
        </w:rPr>
        <w:t xml:space="preserve"> 201</w:t>
      </w:r>
      <w:r w:rsidR="00C732B5" w:rsidRPr="00B01442">
        <w:rPr>
          <w:rFonts w:ascii="GHEA Mariam" w:hAnsi="GHEA Mariam"/>
          <w:b/>
          <w:color w:val="000000" w:themeColor="text1"/>
          <w:lang w:val="hy-AM"/>
        </w:rPr>
        <w:t>9</w:t>
      </w:r>
      <w:r w:rsidRPr="001431F4">
        <w:rPr>
          <w:rFonts w:ascii="GHEA Mariam" w:hAnsi="GHEA Mariam"/>
          <w:b/>
          <w:color w:val="000000" w:themeColor="text1"/>
          <w:lang w:val="hy-AM"/>
        </w:rPr>
        <w:t>թ. ՏԱՊ-ում ներառված ծրագրի արդյունքային ցուցանիշների մոնիթորինգի և գնահատման վերաբերյալ տեղեկատվության ներկայացումը</w:t>
      </w:r>
    </w:p>
    <w:p w:rsidR="00942B55" w:rsidRPr="001431F4" w:rsidRDefault="00942B55" w:rsidP="00942B55">
      <w:pPr>
        <w:spacing w:after="0" w:line="20" w:lineRule="atLeast"/>
        <w:jc w:val="both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tbl>
      <w:tblPr>
        <w:tblStyle w:val="TableGrid"/>
        <w:tblW w:w="1064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460"/>
        <w:gridCol w:w="1206"/>
        <w:gridCol w:w="1134"/>
        <w:gridCol w:w="1134"/>
        <w:gridCol w:w="2286"/>
      </w:tblGrid>
      <w:tr w:rsidR="00942B55" w:rsidRPr="00B91515" w:rsidTr="007E60BE">
        <w:trPr>
          <w:cantSplit/>
          <w:trHeight w:val="323"/>
        </w:trPr>
        <w:tc>
          <w:tcPr>
            <w:tcW w:w="10645" w:type="dxa"/>
            <w:gridSpan w:val="6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942B55" w:rsidRPr="001431F4" w:rsidTr="007E60BE">
        <w:trPr>
          <w:cantSplit/>
          <w:trHeight w:val="323"/>
        </w:trPr>
        <w:tc>
          <w:tcPr>
            <w:tcW w:w="10645" w:type="dxa"/>
            <w:gridSpan w:val="6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942B55" w:rsidRPr="00FD3143" w:rsidTr="007E60BE">
        <w:tc>
          <w:tcPr>
            <w:tcW w:w="4885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760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C732B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9</w:t>
            </w:r>
            <w:r w:rsidR="00942B55"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942B55"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FD3143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46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06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86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A956BF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460" w:type="dxa"/>
            <w:vAlign w:val="center"/>
          </w:tcPr>
          <w:p w:rsidR="00942B55" w:rsidRPr="001431F4" w:rsidRDefault="00942B55" w:rsidP="006B647B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Sylfaen"/>
                <w:color w:val="000000" w:themeColor="text1"/>
                <w:sz w:val="20"/>
                <w:szCs w:val="20"/>
                <w:lang w:val="hy-AM"/>
              </w:rPr>
              <w:t>Համայնքի աշխատակազմի աշխատակիցների թիվը</w:t>
            </w:r>
          </w:p>
        </w:tc>
        <w:tc>
          <w:tcPr>
            <w:tcW w:w="1206" w:type="dxa"/>
            <w:vAlign w:val="center"/>
          </w:tcPr>
          <w:p w:rsidR="00942B55" w:rsidRPr="00FD3143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D3143">
              <w:rPr>
                <w:rFonts w:ascii="GHEA Mariam" w:hAnsi="GHEA Mariam"/>
                <w:sz w:val="20"/>
                <w:szCs w:val="20"/>
                <w:lang w:val="hy-AM"/>
              </w:rPr>
              <w:t>31</w:t>
            </w:r>
          </w:p>
        </w:tc>
        <w:tc>
          <w:tcPr>
            <w:tcW w:w="1134" w:type="dxa"/>
            <w:vAlign w:val="center"/>
          </w:tcPr>
          <w:p w:rsidR="00942B55" w:rsidRPr="00FD3143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FD3143">
              <w:rPr>
                <w:rFonts w:ascii="GHEA Mariam" w:hAnsi="GHEA Mariam"/>
                <w:sz w:val="20"/>
                <w:szCs w:val="20"/>
                <w:lang w:val="hy-AM"/>
              </w:rPr>
              <w:t>31</w:t>
            </w:r>
          </w:p>
        </w:tc>
        <w:tc>
          <w:tcPr>
            <w:tcW w:w="1134" w:type="dxa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286" w:type="dxa"/>
            <w:vAlign w:val="center"/>
          </w:tcPr>
          <w:p w:rsidR="00942B55" w:rsidRPr="00A956BF" w:rsidRDefault="00942B55" w:rsidP="00A956BF">
            <w:pPr>
              <w:spacing w:line="20" w:lineRule="atLeast"/>
              <w:jc w:val="center"/>
              <w:rPr>
                <w:rFonts w:ascii="GHEA Mariam" w:hAnsi="GHEA Mariam"/>
                <w:i/>
                <w:color w:val="E36C0A" w:themeColor="accent6" w:themeShade="BF"/>
                <w:sz w:val="20"/>
                <w:szCs w:val="20"/>
              </w:rPr>
            </w:pPr>
          </w:p>
        </w:tc>
      </w:tr>
      <w:tr w:rsidR="00942B55" w:rsidRPr="001431F4" w:rsidTr="002A21AE">
        <w:trPr>
          <w:trHeight w:val="92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460" w:type="dxa"/>
          </w:tcPr>
          <w:p w:rsidR="00942B55" w:rsidRPr="001431F4" w:rsidRDefault="00942B55" w:rsidP="007E60BE">
            <w:pPr>
              <w:ind w:right="-69"/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06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86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167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460" w:type="dxa"/>
          </w:tcPr>
          <w:p w:rsidR="00942B55" w:rsidRPr="001431F4" w:rsidRDefault="00942B55" w:rsidP="007E60BE">
            <w:pPr>
              <w:ind w:right="-69"/>
              <w:contextualSpacing/>
              <w:rPr>
                <w:rFonts w:ascii="GHEA Mariam" w:hAnsi="GHEA Mariam"/>
                <w:sz w:val="20"/>
                <w:lang w:val="hy-AM"/>
              </w:rPr>
            </w:pPr>
            <w:r w:rsidRPr="001431F4">
              <w:rPr>
                <w:rFonts w:ascii="GHEA Mariam" w:hAnsi="GHEA Mariam" w:cs="Arial"/>
                <w:sz w:val="20"/>
                <w:lang w:val="hy-AM"/>
              </w:rPr>
              <w:t>Աշխատակազմում</w:t>
            </w:r>
            <w:r w:rsidRPr="001431F4">
              <w:rPr>
                <w:rFonts w:ascii="GHEA Mariam" w:hAnsi="GHEA Mariam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06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90</w:t>
            </w:r>
          </w:p>
        </w:tc>
        <w:tc>
          <w:tcPr>
            <w:tcW w:w="1134" w:type="dxa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286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1431F4" w:rsidTr="002A21A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460" w:type="dxa"/>
          </w:tcPr>
          <w:p w:rsidR="00942B55" w:rsidRPr="001431F4" w:rsidRDefault="00942B55" w:rsidP="007E60BE">
            <w:pPr>
              <w:ind w:right="-69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06" w:type="dxa"/>
            <w:vAlign w:val="center"/>
          </w:tcPr>
          <w:p w:rsidR="00942B55" w:rsidRPr="00F37205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42B55" w:rsidRPr="001431F4" w:rsidRDefault="007E60BE" w:rsidP="002A21AE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286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169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460" w:type="dxa"/>
            <w:vAlign w:val="center"/>
          </w:tcPr>
          <w:p w:rsidR="00942B55" w:rsidRPr="001431F4" w:rsidRDefault="00942B55" w:rsidP="00A956BF">
            <w:pPr>
              <w:ind w:right="-69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Բնակչությանը մատուցվող հանրային ծառայությունների որակը՝ </w:t>
            </w:r>
            <w:r w:rsidRPr="001431F4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06" w:type="dxa"/>
            <w:vAlign w:val="center"/>
          </w:tcPr>
          <w:p w:rsidR="00942B55" w:rsidRPr="001431F4" w:rsidRDefault="00942B55" w:rsidP="002A21AE">
            <w:pPr>
              <w:ind w:right="-69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F221CC" w:rsidRDefault="00F221CC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942B55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  <w:p w:rsidR="00F221CC" w:rsidRPr="007E60BE" w:rsidRDefault="00F221CC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460" w:type="dxa"/>
          </w:tcPr>
          <w:p w:rsidR="00942B55" w:rsidRPr="00565D66" w:rsidRDefault="00F96ABB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</w:rPr>
              <w:t>73446</w:t>
            </w:r>
            <w:r w:rsidR="00565D66">
              <w:rPr>
                <w:rFonts w:ascii="GHEA Mariam" w:hAnsi="GHEA Mariam"/>
                <w:sz w:val="20"/>
                <w:lang w:val="hy-AM"/>
              </w:rPr>
              <w:t>.</w:t>
            </w:r>
            <w:r w:rsidR="00565D66">
              <w:rPr>
                <w:rFonts w:ascii="GHEA Mariam" w:hAnsi="GHEA Mariam"/>
                <w:sz w:val="20"/>
              </w:rPr>
              <w:t>7</w:t>
            </w:r>
          </w:p>
        </w:tc>
        <w:tc>
          <w:tcPr>
            <w:tcW w:w="1206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86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42B55" w:rsidRPr="00A956BF" w:rsidRDefault="00A956BF" w:rsidP="00942B55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  <w:r>
        <w:rPr>
          <w:rFonts w:ascii="Sylfaen" w:hAnsi="Sylfaen"/>
          <w:color w:val="E36C0A" w:themeColor="accent6" w:themeShade="BF"/>
          <w:sz w:val="20"/>
          <w:szCs w:val="20"/>
          <w:lang w:val="hy-AM"/>
        </w:rPr>
        <w:br/>
      </w:r>
      <w:r>
        <w:rPr>
          <w:rFonts w:ascii="Sylfaen" w:hAnsi="Sylfaen"/>
          <w:color w:val="E36C0A" w:themeColor="accent6" w:themeShade="BF"/>
          <w:sz w:val="20"/>
          <w:szCs w:val="20"/>
          <w:lang w:val="hy-AM"/>
        </w:rPr>
        <w:br/>
      </w:r>
    </w:p>
    <w:tbl>
      <w:tblPr>
        <w:tblStyle w:val="TableGrid"/>
        <w:tblW w:w="1055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26"/>
        <w:gridCol w:w="142"/>
        <w:gridCol w:w="1298"/>
        <w:gridCol w:w="120"/>
        <w:gridCol w:w="1134"/>
        <w:gridCol w:w="283"/>
        <w:gridCol w:w="677"/>
        <w:gridCol w:w="174"/>
        <w:gridCol w:w="2076"/>
      </w:tblGrid>
      <w:tr w:rsidR="00942B55" w:rsidRPr="006311C0" w:rsidTr="007E60BE">
        <w:trPr>
          <w:cantSplit/>
          <w:trHeight w:val="323"/>
        </w:trPr>
        <w:tc>
          <w:tcPr>
            <w:tcW w:w="10555" w:type="dxa"/>
            <w:gridSpan w:val="10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942B55" w:rsidRPr="001431F4" w:rsidTr="007E60BE">
        <w:trPr>
          <w:cantSplit/>
          <w:trHeight w:val="323"/>
        </w:trPr>
        <w:tc>
          <w:tcPr>
            <w:tcW w:w="10555" w:type="dxa"/>
            <w:gridSpan w:val="10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sz w:val="20"/>
                <w:szCs w:val="20"/>
                <w:lang w:val="hy-AM"/>
              </w:rPr>
              <w:t>Ծրագիր</w:t>
            </w:r>
            <w:r w:rsidR="006525E2">
              <w:rPr>
                <w:rFonts w:ascii="GHEA Mariam" w:hAnsi="GHEA Mariam"/>
                <w:b/>
                <w:sz w:val="20"/>
                <w:szCs w:val="20"/>
              </w:rPr>
              <w:t>1</w:t>
            </w:r>
            <w:r w:rsidRPr="001431F4">
              <w:rPr>
                <w:rFonts w:ascii="GHEA Mariam" w:hAnsi="GHEA Mariam"/>
                <w:b/>
                <w:sz w:val="20"/>
                <w:szCs w:val="20"/>
                <w:lang w:val="hy-AM"/>
              </w:rPr>
              <w:t>. Փողոցային լուսավորության իրականացում</w:t>
            </w:r>
          </w:p>
        </w:tc>
      </w:tr>
      <w:tr w:rsidR="00942B55" w:rsidRPr="00FD3143" w:rsidTr="00A956BF">
        <w:tc>
          <w:tcPr>
            <w:tcW w:w="4793" w:type="dxa"/>
            <w:gridSpan w:val="3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762" w:type="dxa"/>
            <w:gridSpan w:val="7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2018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FD3143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68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98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254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60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50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A956BF">
        <w:trPr>
          <w:trHeight w:val="72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68" w:type="dxa"/>
            <w:gridSpan w:val="2"/>
          </w:tcPr>
          <w:p w:rsidR="00942B55" w:rsidRPr="001431F4" w:rsidRDefault="00942B55" w:rsidP="007E60BE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Առկա լուսավորության համակարգի երկարությունը՝ կմ</w:t>
            </w:r>
          </w:p>
        </w:tc>
        <w:tc>
          <w:tcPr>
            <w:tcW w:w="1298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ru-RU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254" w:type="dxa"/>
            <w:gridSpan w:val="2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8</w:t>
            </w:r>
          </w:p>
        </w:tc>
        <w:tc>
          <w:tcPr>
            <w:tcW w:w="960" w:type="dxa"/>
            <w:gridSpan w:val="2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A956BF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(քանակական)</w:t>
            </w:r>
          </w:p>
        </w:tc>
        <w:tc>
          <w:tcPr>
            <w:tcW w:w="2368" w:type="dxa"/>
            <w:gridSpan w:val="2"/>
          </w:tcPr>
          <w:p w:rsidR="00A956BF" w:rsidRPr="00A956BF" w:rsidRDefault="00942B55" w:rsidP="007E60BE">
            <w:pPr>
              <w:spacing w:line="20" w:lineRule="atLeast"/>
              <w:contextualSpacing/>
              <w:rPr>
                <w:rFonts w:ascii="Sylfaen" w:eastAsia="Calibri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Գիշերային </w:t>
            </w: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lastRenderedPageBreak/>
              <w:t>լուսավորված փողոցների տեսակարար կշիռն ընդհանուրի մեջ, (%)</w:t>
            </w:r>
          </w:p>
        </w:tc>
        <w:tc>
          <w:tcPr>
            <w:tcW w:w="1298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956BF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lastRenderedPageBreak/>
              <w:t>6</w:t>
            </w: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254" w:type="dxa"/>
            <w:gridSpan w:val="2"/>
            <w:vAlign w:val="center"/>
          </w:tcPr>
          <w:p w:rsidR="00942B55" w:rsidRPr="00A956BF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956B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960" w:type="dxa"/>
            <w:gridSpan w:val="2"/>
            <w:vAlign w:val="center"/>
          </w:tcPr>
          <w:p w:rsidR="00942B55" w:rsidRPr="00A956BF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956B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A956BF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368" w:type="dxa"/>
            <w:gridSpan w:val="2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</w:t>
            </w:r>
          </w:p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լուսավորվածությունից, (%)</w:t>
            </w:r>
          </w:p>
        </w:tc>
        <w:tc>
          <w:tcPr>
            <w:tcW w:w="1298" w:type="dxa"/>
            <w:vAlign w:val="center"/>
          </w:tcPr>
          <w:p w:rsidR="00942B55" w:rsidRPr="00A956BF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956B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254" w:type="dxa"/>
            <w:gridSpan w:val="2"/>
            <w:vAlign w:val="center"/>
          </w:tcPr>
          <w:p w:rsidR="00942B55" w:rsidRPr="00A956BF" w:rsidRDefault="00942B55" w:rsidP="00A956BF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956BF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960" w:type="dxa"/>
            <w:gridSpan w:val="2"/>
            <w:vAlign w:val="center"/>
          </w:tcPr>
          <w:p w:rsidR="00942B55" w:rsidRPr="00A956BF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832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68" w:type="dxa"/>
            <w:gridSpan w:val="2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298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54" w:type="dxa"/>
            <w:gridSpan w:val="2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826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368" w:type="dxa"/>
            <w:gridSpan w:val="2"/>
          </w:tcPr>
          <w:p w:rsidR="00942B55" w:rsidRPr="001431F4" w:rsidRDefault="00942B55" w:rsidP="007E60BE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298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1254" w:type="dxa"/>
            <w:gridSpan w:val="2"/>
            <w:vAlign w:val="center"/>
          </w:tcPr>
          <w:p w:rsidR="00942B55" w:rsidRPr="005B0AD2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4</w:t>
            </w:r>
          </w:p>
        </w:tc>
        <w:tc>
          <w:tcPr>
            <w:tcW w:w="960" w:type="dxa"/>
            <w:gridSpan w:val="2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336FC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368" w:type="dxa"/>
            <w:gridSpan w:val="2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98" w:type="dxa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eastAsia="Calibri" w:hAnsi="GHEA Mariam" w:cs="Arial"/>
                <w:color w:val="000000" w:themeColor="text1"/>
                <w:sz w:val="20"/>
                <w:szCs w:val="20"/>
              </w:rPr>
              <w:t>լ</w:t>
            </w:r>
            <w:r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ավ</w:t>
            </w:r>
          </w:p>
        </w:tc>
        <w:tc>
          <w:tcPr>
            <w:tcW w:w="1254" w:type="dxa"/>
            <w:gridSpan w:val="2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eastAsia="Calibri" w:hAnsi="GHEA Mariam" w:cs="Arial"/>
                <w:color w:val="000000" w:themeColor="text1"/>
                <w:sz w:val="20"/>
                <w:szCs w:val="20"/>
              </w:rPr>
              <w:t>լ</w:t>
            </w:r>
            <w:r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ավ</w:t>
            </w:r>
          </w:p>
        </w:tc>
        <w:tc>
          <w:tcPr>
            <w:tcW w:w="960" w:type="dxa"/>
            <w:gridSpan w:val="2"/>
            <w:vAlign w:val="center"/>
          </w:tcPr>
          <w:p w:rsidR="00942B55" w:rsidRPr="007E60BE" w:rsidRDefault="007E60BE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68" w:type="dxa"/>
            <w:gridSpan w:val="2"/>
          </w:tcPr>
          <w:p w:rsidR="00942B55" w:rsidRPr="00C53CA7" w:rsidRDefault="00565D66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Sylfaen" w:hAnsi="Sylfaen" w:cs="Calibri"/>
                <w:bCs/>
              </w:rPr>
              <w:t>2522.3</w:t>
            </w:r>
          </w:p>
        </w:tc>
        <w:tc>
          <w:tcPr>
            <w:tcW w:w="1298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6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7E60BE">
        <w:trPr>
          <w:cantSplit/>
          <w:trHeight w:val="323"/>
        </w:trPr>
        <w:tc>
          <w:tcPr>
            <w:tcW w:w="10555" w:type="dxa"/>
            <w:gridSpan w:val="10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sz w:val="20"/>
                <w:szCs w:val="20"/>
                <w:lang w:val="hy-AM"/>
              </w:rPr>
              <w:t xml:space="preserve">Ծրագիր </w:t>
            </w:r>
            <w:r w:rsidR="006525E2">
              <w:rPr>
                <w:rFonts w:ascii="GHEA Mariam" w:hAnsi="GHEA Mariam"/>
                <w:b/>
                <w:sz w:val="20"/>
                <w:szCs w:val="20"/>
              </w:rPr>
              <w:t>2</w:t>
            </w:r>
            <w:r w:rsidR="00384604" w:rsidRPr="00384604">
              <w:rPr>
                <w:rFonts w:ascii="GHEA Mariam" w:hAnsi="GHEA Mariam"/>
                <w:b/>
                <w:sz w:val="20"/>
                <w:szCs w:val="20"/>
                <w:lang w:val="hy-AM"/>
              </w:rPr>
              <w:t>Ջրաբեր և Նուռնուս  բնակավայրերի վարչական շենքի  և մշակույթիային դահլիճների  կապիտալ վերանորոգման աշխատանքների իրականացում։</w:t>
            </w:r>
          </w:p>
        </w:tc>
      </w:tr>
      <w:tr w:rsidR="00942B55" w:rsidRPr="00FD3143" w:rsidTr="00CB1E8D">
        <w:tc>
          <w:tcPr>
            <w:tcW w:w="4651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904" w:type="dxa"/>
            <w:gridSpan w:val="8"/>
            <w:shd w:val="clear" w:color="auto" w:fill="B8CCE4" w:themeFill="accent1" w:themeFillTint="66"/>
            <w:vAlign w:val="center"/>
          </w:tcPr>
          <w:p w:rsidR="00942B55" w:rsidRPr="001431F4" w:rsidRDefault="00CB1E8D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9</w:t>
            </w:r>
            <w:r w:rsidR="00942B55"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942B55"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FD3143" w:rsidTr="00CB1E8D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226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60" w:type="dxa"/>
            <w:gridSpan w:val="3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Թիրախարժեքը</w:t>
            </w:r>
          </w:p>
        </w:tc>
        <w:tc>
          <w:tcPr>
            <w:tcW w:w="1417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851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076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A003C7" w:rsidTr="00CB1E8D">
        <w:trPr>
          <w:trHeight w:val="72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226" w:type="dxa"/>
            <w:vAlign w:val="center"/>
          </w:tcPr>
          <w:p w:rsidR="00942B55" w:rsidRPr="00384604" w:rsidRDefault="00384604" w:rsidP="006B647B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CB1E8D">
              <w:rPr>
                <w:rFonts w:ascii="GHEA Mariam" w:hAnsi="GHEA Mariam"/>
                <w:sz w:val="20"/>
                <w:szCs w:val="20"/>
                <w:lang w:val="hy-AM"/>
              </w:rPr>
              <w:t>Ջրաբեր և Նուռնուս  բնակավայրերի վարչական շենքի  և մշակույթիային դահլիճների  կապիտալ վերանորոգման աշխատանքների իրականացում։</w:t>
            </w:r>
          </w:p>
        </w:tc>
        <w:tc>
          <w:tcPr>
            <w:tcW w:w="1560" w:type="dxa"/>
            <w:gridSpan w:val="3"/>
            <w:vAlign w:val="center"/>
          </w:tcPr>
          <w:p w:rsidR="00942B55" w:rsidRPr="00581A78" w:rsidRDefault="00942B55" w:rsidP="00384604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szCs w:val="20"/>
                <w:lang w:val="hy-AM"/>
              </w:rPr>
              <w:t>Բարելավել Բյուրեղավան</w:t>
            </w:r>
            <w:r w:rsidR="00384604" w:rsidRPr="00384604">
              <w:rPr>
                <w:rFonts w:ascii="GHEA Mariam" w:hAnsi="GHEA Mariam"/>
                <w:sz w:val="20"/>
                <w:szCs w:val="20"/>
                <w:lang w:val="hy-AM"/>
              </w:rPr>
              <w:t xml:space="preserve"> համայնքի Ջրաբեր և Նուռնուս բնակավայրերի</w:t>
            </w:r>
            <w:r w:rsidRPr="00384604">
              <w:rPr>
                <w:rFonts w:ascii="GHEA Mariam" w:hAnsi="GHEA Mariam"/>
                <w:sz w:val="20"/>
                <w:szCs w:val="20"/>
                <w:lang w:val="hy-AM"/>
              </w:rPr>
              <w:t xml:space="preserve"> բնակչության,  </w:t>
            </w:r>
            <w:r w:rsidR="00384604" w:rsidRPr="00384604">
              <w:rPr>
                <w:rFonts w:ascii="GHEA Mariam" w:hAnsi="GHEA Mariam"/>
                <w:sz w:val="20"/>
                <w:szCs w:val="20"/>
                <w:lang w:val="hy-AM"/>
              </w:rPr>
              <w:t xml:space="preserve">մատուցվող ծառայություն-ների </w:t>
            </w:r>
            <w:r w:rsidRPr="00384604">
              <w:rPr>
                <w:rFonts w:ascii="GHEA Mariam" w:hAnsi="GHEA Mariam"/>
                <w:sz w:val="20"/>
                <w:szCs w:val="20"/>
                <w:lang w:val="hy-AM"/>
              </w:rPr>
              <w:t>պայմանները</w:t>
            </w:r>
          </w:p>
        </w:tc>
        <w:tc>
          <w:tcPr>
            <w:tcW w:w="1417" w:type="dxa"/>
            <w:gridSpan w:val="2"/>
            <w:vAlign w:val="center"/>
          </w:tcPr>
          <w:p w:rsidR="00942B55" w:rsidRPr="00565D66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42B55" w:rsidRPr="00565D66" w:rsidRDefault="00565D66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 w:rsidRPr="00565D66">
              <w:rPr>
                <w:rFonts w:ascii="GHEA Mariam" w:hAnsi="GHEA Mariam"/>
                <w:sz w:val="20"/>
                <w:szCs w:val="20"/>
              </w:rPr>
              <w:t>100</w:t>
            </w:r>
          </w:p>
        </w:tc>
        <w:tc>
          <w:tcPr>
            <w:tcW w:w="2076" w:type="dxa"/>
          </w:tcPr>
          <w:p w:rsidR="00942B55" w:rsidRPr="00CB1E8D" w:rsidRDefault="00CB1E8D" w:rsidP="00CB1E8D">
            <w:pPr>
              <w:spacing w:after="160" w:line="20" w:lineRule="atLeast"/>
              <w:contextualSpacing/>
              <w:rPr>
                <w:rFonts w:ascii="GHEA Mariam" w:hAnsi="GHEA Mariam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Հ</w:t>
            </w:r>
            <w:r w:rsidRPr="00CB1E8D">
              <w:rPr>
                <w:rFonts w:ascii="GHEA Mariam" w:hAnsi="GHEA Mariam"/>
                <w:sz w:val="20"/>
                <w:szCs w:val="20"/>
                <w:lang w:val="hy-AM"/>
              </w:rPr>
              <w:t>ամայնքում իրականացվող լայնածավալ ասֆալտապատման աշխատանքներով և դրանից բխող ֆինանսական միջոցների սղությամբ պայմանավորված</w:t>
            </w:r>
            <w:r>
              <w:rPr>
                <w:rFonts w:ascii="GHEA Mariam" w:hAnsi="GHEA Mariam"/>
                <w:sz w:val="20"/>
                <w:szCs w:val="20"/>
              </w:rPr>
              <w:t>՝</w:t>
            </w:r>
            <w:r w:rsidRPr="00CB1E8D">
              <w:rPr>
                <w:rFonts w:ascii="GHEA Mariam" w:hAnsi="GHEA Mariam"/>
                <w:sz w:val="20"/>
                <w:szCs w:val="20"/>
                <w:lang w:val="hy-AM"/>
              </w:rPr>
              <w:t xml:space="preserve"> հնարավոր չի եղել իրականացնել</w:t>
            </w:r>
          </w:p>
        </w:tc>
      </w:tr>
      <w:tr w:rsidR="00942B55" w:rsidRPr="005B0AD2" w:rsidTr="00CB1E8D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226" w:type="dxa"/>
          </w:tcPr>
          <w:p w:rsidR="00942B55" w:rsidRPr="00CB1E8D" w:rsidRDefault="00CB1E8D" w:rsidP="007E60BE">
            <w:pPr>
              <w:spacing w:line="20" w:lineRule="atLeast"/>
              <w:contextualSpacing/>
              <w:rPr>
                <w:rFonts w:ascii="GHEA Mariam" w:eastAsia="Calibri" w:hAnsi="GHEA Mariam" w:cs="Arial"/>
                <w:color w:val="000000" w:themeColor="text1"/>
                <w:sz w:val="20"/>
                <w:szCs w:val="20"/>
              </w:rPr>
            </w:pPr>
            <w:r>
              <w:rPr>
                <w:rFonts w:ascii="GHEA Mariam" w:eastAsia="Calibri" w:hAnsi="GHEA Mariam" w:cs="Arial"/>
                <w:color w:val="000000" w:themeColor="text1"/>
                <w:sz w:val="20"/>
                <w:szCs w:val="20"/>
              </w:rPr>
              <w:t xml:space="preserve">2 </w:t>
            </w:r>
            <w:r w:rsidRPr="00CB1E8D">
              <w:rPr>
                <w:rFonts w:ascii="GHEA Mariam" w:hAnsi="GHEA Mariam"/>
                <w:sz w:val="20"/>
                <w:szCs w:val="20"/>
                <w:lang w:val="hy-AM"/>
              </w:rPr>
              <w:t>վարչական շենք</w:t>
            </w:r>
          </w:p>
        </w:tc>
        <w:tc>
          <w:tcPr>
            <w:tcW w:w="1560" w:type="dxa"/>
            <w:gridSpan w:val="3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6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1E8D" w:rsidRPr="00CB1E8D" w:rsidTr="00CB1E8D">
        <w:tc>
          <w:tcPr>
            <w:tcW w:w="2425" w:type="dxa"/>
            <w:shd w:val="clear" w:color="auto" w:fill="B8CCE4" w:themeFill="accent1" w:themeFillTint="66"/>
            <w:vAlign w:val="center"/>
          </w:tcPr>
          <w:p w:rsidR="00CB1E8D" w:rsidRPr="001431F4" w:rsidRDefault="00CB1E8D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226" w:type="dxa"/>
          </w:tcPr>
          <w:p w:rsidR="00CB1E8D" w:rsidRPr="001431F4" w:rsidRDefault="00CB1E8D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B1E8D" w:rsidRPr="00565D66" w:rsidRDefault="00CB1E8D" w:rsidP="00B52B02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szCs w:val="20"/>
                <w:lang w:val="hy-AM"/>
              </w:rPr>
              <w:t>Բյուրեղավան</w:t>
            </w:r>
            <w:r w:rsidRPr="00384604">
              <w:rPr>
                <w:rFonts w:ascii="GHEA Mariam" w:hAnsi="GHEA Mariam"/>
                <w:sz w:val="20"/>
                <w:szCs w:val="20"/>
                <w:lang w:val="hy-AM"/>
              </w:rPr>
              <w:t xml:space="preserve"> համայնքի Ջրաբեր և Նուռնուս բնակավայրերի բնակչության,  մատուցվող ծառայությունների</w:t>
            </w:r>
            <w:r w:rsidRPr="00565D66">
              <w:rPr>
                <w:rFonts w:ascii="GHEA Mariam" w:hAnsi="GHEA Mariam"/>
                <w:sz w:val="20"/>
                <w:szCs w:val="20"/>
                <w:lang w:val="hy-AM"/>
              </w:rPr>
              <w:t xml:space="preserve"> բ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արելավ</w:t>
            </w:r>
            <w:r w:rsidRPr="00565D66">
              <w:rPr>
                <w:rFonts w:ascii="GHEA Mariam" w:hAnsi="GHEA Mariam"/>
                <w:sz w:val="20"/>
                <w:szCs w:val="20"/>
                <w:lang w:val="hy-AM"/>
              </w:rPr>
              <w:t>ված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պայմաններ</w:t>
            </w:r>
          </w:p>
        </w:tc>
        <w:tc>
          <w:tcPr>
            <w:tcW w:w="1417" w:type="dxa"/>
            <w:gridSpan w:val="2"/>
          </w:tcPr>
          <w:p w:rsidR="00CB1E8D" w:rsidRPr="001431F4" w:rsidRDefault="00CB1E8D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gridSpan w:val="2"/>
          </w:tcPr>
          <w:p w:rsidR="00CB1E8D" w:rsidRPr="00B01442" w:rsidRDefault="00CB1E8D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CB1E8D" w:rsidRPr="00B01442" w:rsidRDefault="00CB1E8D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CB1E8D" w:rsidRPr="00B01442" w:rsidRDefault="00CB1E8D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CB1E8D" w:rsidRPr="00B01442" w:rsidRDefault="00CB1E8D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CB1E8D" w:rsidRPr="00B01442" w:rsidRDefault="00CB1E8D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  <w:p w:rsidR="00CB1E8D" w:rsidRPr="00CB1E8D" w:rsidRDefault="00CB1E8D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76" w:type="dxa"/>
          </w:tcPr>
          <w:p w:rsidR="00CB1E8D" w:rsidRPr="001431F4" w:rsidRDefault="00CB1E8D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1E8D" w:rsidRPr="001431F4" w:rsidTr="00CB1E8D">
        <w:trPr>
          <w:trHeight w:val="83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CB1E8D" w:rsidRPr="001431F4" w:rsidRDefault="00CB1E8D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226" w:type="dxa"/>
            <w:vAlign w:val="center"/>
          </w:tcPr>
          <w:p w:rsidR="00CB1E8D" w:rsidRPr="00581A78" w:rsidRDefault="00CB1E8D" w:rsidP="006B647B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2019թվական</w:t>
            </w:r>
          </w:p>
        </w:tc>
        <w:tc>
          <w:tcPr>
            <w:tcW w:w="1560" w:type="dxa"/>
            <w:gridSpan w:val="3"/>
            <w:vAlign w:val="center"/>
          </w:tcPr>
          <w:p w:rsidR="00CB1E8D" w:rsidRDefault="00CB1E8D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2019 թ.</w:t>
            </w:r>
          </w:p>
          <w:p w:rsidR="00CB1E8D" w:rsidRPr="001431F4" w:rsidRDefault="00CB1E8D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վերջ</w:t>
            </w:r>
          </w:p>
        </w:tc>
        <w:tc>
          <w:tcPr>
            <w:tcW w:w="1417" w:type="dxa"/>
            <w:gridSpan w:val="2"/>
            <w:vAlign w:val="center"/>
          </w:tcPr>
          <w:p w:rsidR="00CB1E8D" w:rsidRPr="001624B5" w:rsidRDefault="00CB1E8D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2019թ. վերջ</w:t>
            </w:r>
          </w:p>
        </w:tc>
        <w:tc>
          <w:tcPr>
            <w:tcW w:w="851" w:type="dxa"/>
            <w:gridSpan w:val="2"/>
          </w:tcPr>
          <w:p w:rsidR="00CB1E8D" w:rsidRPr="001431F4" w:rsidRDefault="00CB1E8D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6" w:type="dxa"/>
          </w:tcPr>
          <w:p w:rsidR="00CB1E8D" w:rsidRPr="001431F4" w:rsidRDefault="00CB1E8D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1E8D" w:rsidRPr="006311C0" w:rsidTr="00CB1E8D">
        <w:tc>
          <w:tcPr>
            <w:tcW w:w="2425" w:type="dxa"/>
            <w:shd w:val="clear" w:color="auto" w:fill="B8CCE4" w:themeFill="accent1" w:themeFillTint="66"/>
            <w:vAlign w:val="center"/>
          </w:tcPr>
          <w:p w:rsidR="00CB1E8D" w:rsidRPr="001431F4" w:rsidRDefault="00CB1E8D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226" w:type="dxa"/>
          </w:tcPr>
          <w:p w:rsidR="00CB1E8D" w:rsidRPr="001431F4" w:rsidRDefault="00CB1E8D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B1E8D" w:rsidRPr="00F67305" w:rsidRDefault="00CB1E8D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szCs w:val="20"/>
                <w:lang w:val="hy-AM"/>
              </w:rPr>
              <w:t>Բյուրեղավան</w:t>
            </w:r>
            <w:r w:rsidRPr="00384604">
              <w:rPr>
                <w:rFonts w:ascii="GHEA Mariam" w:hAnsi="GHEA Mariam"/>
                <w:sz w:val="20"/>
                <w:szCs w:val="20"/>
                <w:lang w:val="hy-AM"/>
              </w:rPr>
              <w:t xml:space="preserve"> համայնքի Ջրաբեր և Նուռնուս բնակավայրերի բնակչության,  մատուցվող ծառայություն-ների </w:t>
            </w:r>
            <w:r w:rsidRPr="00F67305">
              <w:rPr>
                <w:rFonts w:ascii="GHEA Mariam" w:hAnsi="GHEA Mariam"/>
                <w:sz w:val="20"/>
                <w:szCs w:val="20"/>
                <w:lang w:val="hy-AM"/>
              </w:rPr>
              <w:t>բ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արելավ</w:t>
            </w:r>
            <w:r w:rsidRPr="00F67305">
              <w:rPr>
                <w:rFonts w:ascii="GHEA Mariam" w:hAnsi="GHEA Mariam"/>
                <w:sz w:val="20"/>
                <w:szCs w:val="20"/>
                <w:lang w:val="hy-AM"/>
              </w:rPr>
              <w:t>ած</w:t>
            </w:r>
            <w:r w:rsidRPr="00384604">
              <w:rPr>
                <w:rFonts w:ascii="GHEA Mariam" w:hAnsi="GHEA Mariam"/>
                <w:sz w:val="20"/>
                <w:szCs w:val="20"/>
                <w:lang w:val="hy-AM"/>
              </w:rPr>
              <w:t xml:space="preserve"> պայման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417" w:type="dxa"/>
            <w:gridSpan w:val="2"/>
            <w:vAlign w:val="center"/>
          </w:tcPr>
          <w:p w:rsidR="00CB1E8D" w:rsidRPr="00A003C7" w:rsidRDefault="00CB1E8D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gridSpan w:val="2"/>
          </w:tcPr>
          <w:p w:rsidR="00CB1E8D" w:rsidRPr="001431F4" w:rsidRDefault="00CB1E8D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6" w:type="dxa"/>
          </w:tcPr>
          <w:p w:rsidR="00CB1E8D" w:rsidRPr="001431F4" w:rsidRDefault="00CB1E8D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1E8D" w:rsidRPr="001431F4" w:rsidTr="00CB1E8D">
        <w:tc>
          <w:tcPr>
            <w:tcW w:w="2425" w:type="dxa"/>
            <w:shd w:val="clear" w:color="auto" w:fill="B8CCE4" w:themeFill="accent1" w:themeFillTint="66"/>
            <w:vAlign w:val="center"/>
          </w:tcPr>
          <w:p w:rsidR="00CB1E8D" w:rsidRPr="001431F4" w:rsidRDefault="00CB1E8D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226" w:type="dxa"/>
          </w:tcPr>
          <w:p w:rsidR="00CB1E8D" w:rsidRPr="00C53CA7" w:rsidRDefault="00CB1E8D" w:rsidP="007E60BE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0</w:t>
            </w:r>
          </w:p>
        </w:tc>
        <w:tc>
          <w:tcPr>
            <w:tcW w:w="1560" w:type="dxa"/>
            <w:gridSpan w:val="3"/>
          </w:tcPr>
          <w:p w:rsidR="00CB1E8D" w:rsidRPr="001431F4" w:rsidRDefault="00CB1E8D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CB1E8D" w:rsidRPr="001431F4" w:rsidRDefault="00CB1E8D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851" w:type="dxa"/>
            <w:gridSpan w:val="2"/>
          </w:tcPr>
          <w:p w:rsidR="00CB1E8D" w:rsidRPr="001431F4" w:rsidRDefault="00CB1E8D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76" w:type="dxa"/>
          </w:tcPr>
          <w:p w:rsidR="00CB1E8D" w:rsidRPr="001431F4" w:rsidRDefault="00CB1E8D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42B55" w:rsidRDefault="00942B55" w:rsidP="00942B5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p w:rsidR="00A956BF" w:rsidRDefault="00A956BF" w:rsidP="00942B5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p w:rsidR="00A956BF" w:rsidRDefault="00A956BF" w:rsidP="00942B5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p w:rsidR="00A956BF" w:rsidRDefault="00A956BF" w:rsidP="00942B5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p w:rsidR="00A956BF" w:rsidRPr="00A956BF" w:rsidRDefault="00A956BF" w:rsidP="00942B5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tbl>
      <w:tblPr>
        <w:tblStyle w:val="TableGrid"/>
        <w:tblW w:w="1055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085"/>
        <w:gridCol w:w="1701"/>
        <w:gridCol w:w="1417"/>
        <w:gridCol w:w="709"/>
        <w:gridCol w:w="2218"/>
      </w:tblGrid>
      <w:tr w:rsidR="00942B55" w:rsidRPr="006311C0" w:rsidTr="007E60BE">
        <w:trPr>
          <w:cantSplit/>
          <w:trHeight w:val="323"/>
        </w:trPr>
        <w:tc>
          <w:tcPr>
            <w:tcW w:w="10555" w:type="dxa"/>
            <w:gridSpan w:val="6"/>
            <w:shd w:val="clear" w:color="auto" w:fill="92D050"/>
            <w:vAlign w:val="center"/>
          </w:tcPr>
          <w:p w:rsidR="00942B55" w:rsidRPr="00F67305" w:rsidRDefault="00942B55" w:rsidP="007E60BE">
            <w:pPr>
              <w:spacing w:line="20" w:lineRule="atLeast"/>
              <w:rPr>
                <w:rFonts w:ascii="GHEA Mariam" w:hAnsi="GHEA Mariam"/>
                <w:b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sz w:val="20"/>
                <w:szCs w:val="20"/>
                <w:lang w:val="hy-AM"/>
              </w:rPr>
              <w:t>Ծրագիր</w:t>
            </w:r>
            <w:r w:rsidR="006525E2" w:rsidRPr="0039533F">
              <w:rPr>
                <w:rFonts w:ascii="GHEA Mariam" w:hAnsi="GHEA Mariam"/>
                <w:b/>
                <w:sz w:val="20"/>
                <w:szCs w:val="20"/>
                <w:lang w:val="hy-AM"/>
              </w:rPr>
              <w:t>3</w:t>
            </w:r>
            <w:r w:rsidRPr="002416F5">
              <w:rPr>
                <w:rFonts w:ascii="GHEA Mariam" w:hAnsi="GHEA Mariam"/>
                <w:b/>
                <w:sz w:val="20"/>
                <w:szCs w:val="20"/>
                <w:lang w:val="hy-AM"/>
              </w:rPr>
              <w:t>.</w:t>
            </w:r>
            <w:r w:rsidR="00F67305" w:rsidRPr="00F67305">
              <w:rPr>
                <w:rFonts w:ascii="GHEA Mariam" w:hAnsi="GHEA Mariam"/>
                <w:b/>
                <w:sz w:val="20"/>
                <w:szCs w:val="20"/>
                <w:lang w:val="hy-AM"/>
              </w:rPr>
              <w:t>Բյուրեղավան, Նուռնուս  և Ջրաբեր բնակավայրերում  գտնվող հուշարձանների վերանորոգում</w:t>
            </w:r>
          </w:p>
        </w:tc>
      </w:tr>
      <w:tr w:rsidR="00942B55" w:rsidRPr="002416F5" w:rsidTr="006B647B">
        <w:tc>
          <w:tcPr>
            <w:tcW w:w="4510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045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F953BB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9</w:t>
            </w:r>
            <w:r w:rsidR="00942B55"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942B55"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2416F5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08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18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8B02E9" w:rsidTr="006B647B">
        <w:trPr>
          <w:trHeight w:val="72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085" w:type="dxa"/>
            <w:vAlign w:val="center"/>
          </w:tcPr>
          <w:p w:rsidR="00942B55" w:rsidRPr="00CB1E8D" w:rsidRDefault="00F67305" w:rsidP="006B647B">
            <w:pPr>
              <w:spacing w:after="160" w:line="20" w:lineRule="atLeast"/>
              <w:contextualSpacing/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CB1E8D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Բյուրեղավան, Նուռնուս  և Ջրաբեր բնակավայրերում  գտնվող հուշարձանների վերանորոգում</w:t>
            </w:r>
          </w:p>
        </w:tc>
        <w:tc>
          <w:tcPr>
            <w:tcW w:w="1701" w:type="dxa"/>
            <w:vAlign w:val="center"/>
          </w:tcPr>
          <w:p w:rsidR="00942B55" w:rsidRPr="00AA4F22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AA4F22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Ստեղծել պայմաններ </w:t>
            </w:r>
            <w:r w:rsidRPr="003877CD">
              <w:rPr>
                <w:rFonts w:ascii="GHEA Mariam" w:hAnsi="GHEA Mariam"/>
                <w:sz w:val="20"/>
                <w:szCs w:val="20"/>
                <w:lang w:val="hy-AM"/>
              </w:rPr>
              <w:t>Բյուրեղավան քաղաքի</w:t>
            </w:r>
            <w:r>
              <w:rPr>
                <w:rFonts w:ascii="GHEA Mariam" w:hAnsi="GHEA Mariam"/>
                <w:sz w:val="20"/>
                <w:szCs w:val="20"/>
                <w:lang w:val="hy-AM"/>
              </w:rPr>
              <w:t>մշակույթ</w:t>
            </w:r>
            <w:r w:rsidRPr="00AA4F22">
              <w:rPr>
                <w:rFonts w:ascii="GHEA Mariam" w:hAnsi="GHEA Mariam"/>
                <w:sz w:val="20"/>
                <w:szCs w:val="20"/>
                <w:lang w:val="hy-AM"/>
              </w:rPr>
              <w:t>ային առավել աշխուժացման համար</w:t>
            </w:r>
          </w:p>
        </w:tc>
        <w:tc>
          <w:tcPr>
            <w:tcW w:w="1417" w:type="dxa"/>
            <w:vAlign w:val="center"/>
          </w:tcPr>
          <w:p w:rsidR="00942B55" w:rsidRPr="001431F4" w:rsidRDefault="00114120" w:rsidP="006B647B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14120">
              <w:rPr>
                <w:rFonts w:ascii="GHEA Mariam" w:hAnsi="GHEA Mariam"/>
                <w:sz w:val="20"/>
                <w:szCs w:val="20"/>
              </w:rPr>
              <w:t>Հ</w:t>
            </w:r>
            <w:r w:rsidR="00942B55" w:rsidRPr="00114120">
              <w:rPr>
                <w:rFonts w:ascii="GHEA Mariam" w:hAnsi="GHEA Mariam"/>
                <w:sz w:val="20"/>
                <w:szCs w:val="20"/>
              </w:rPr>
              <w:t>իմնանորոգման աշխատանքները</w:t>
            </w:r>
            <w:r w:rsidRPr="00114120">
              <w:rPr>
                <w:rFonts w:ascii="GHEA Mariam" w:hAnsi="GHEA Mariam"/>
                <w:sz w:val="20"/>
                <w:szCs w:val="20"/>
              </w:rPr>
              <w:t xml:space="preserve"> ավարտվել են</w:t>
            </w:r>
          </w:p>
        </w:tc>
        <w:tc>
          <w:tcPr>
            <w:tcW w:w="709" w:type="dxa"/>
            <w:vAlign w:val="center"/>
          </w:tcPr>
          <w:p w:rsidR="00942B55" w:rsidRPr="00114120" w:rsidRDefault="00CB1E8D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10</w:t>
            </w:r>
            <w:r w:rsidR="00114120" w:rsidRPr="00114120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218" w:type="dxa"/>
          </w:tcPr>
          <w:p w:rsidR="00942B55" w:rsidRPr="001431F4" w:rsidRDefault="00CB1E8D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sz w:val="20"/>
                <w:szCs w:val="20"/>
              </w:rPr>
              <w:t>Հ</w:t>
            </w:r>
            <w:r w:rsidRPr="00CB1E8D">
              <w:rPr>
                <w:rFonts w:ascii="GHEA Mariam" w:hAnsi="GHEA Mariam"/>
                <w:sz w:val="20"/>
                <w:szCs w:val="20"/>
                <w:lang w:val="hy-AM"/>
              </w:rPr>
              <w:t>ամայնքում իրականացվող լայնածավալ ասֆալտապատման աշխատանքներով և դրանից բխող ֆինանսական միջոցների սղությամբ պայմանավորված</w:t>
            </w:r>
            <w:r>
              <w:rPr>
                <w:rFonts w:ascii="GHEA Mariam" w:hAnsi="GHEA Mariam"/>
                <w:sz w:val="20"/>
                <w:szCs w:val="20"/>
              </w:rPr>
              <w:t>՝</w:t>
            </w:r>
            <w:r w:rsidRPr="00CB1E8D">
              <w:rPr>
                <w:rFonts w:ascii="GHEA Mariam" w:hAnsi="GHEA Mariam"/>
                <w:sz w:val="20"/>
                <w:szCs w:val="20"/>
                <w:lang w:val="hy-AM"/>
              </w:rPr>
              <w:t>հն</w:t>
            </w:r>
            <w:r w:rsidRPr="00CB1E8D">
              <w:rPr>
                <w:rFonts w:ascii="GHEA Mariam" w:hAnsi="GHEA Mariam"/>
                <w:sz w:val="20"/>
                <w:szCs w:val="20"/>
                <w:lang w:val="hy-AM"/>
              </w:rPr>
              <w:lastRenderedPageBreak/>
              <w:t>արավոր չի եղել իրականացնել</w:t>
            </w:r>
          </w:p>
        </w:tc>
      </w:tr>
      <w:tr w:rsidR="00942B55" w:rsidRPr="001431F4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085" w:type="dxa"/>
          </w:tcPr>
          <w:p w:rsidR="00942B55" w:rsidRPr="001431F4" w:rsidRDefault="00942B55" w:rsidP="007E60BE">
            <w:pPr>
              <w:spacing w:line="20" w:lineRule="atLeast"/>
              <w:contextualSpacing/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1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085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1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rPr>
          <w:trHeight w:val="83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085" w:type="dxa"/>
            <w:vAlign w:val="center"/>
          </w:tcPr>
          <w:p w:rsidR="00942B55" w:rsidRPr="00AA4F22" w:rsidRDefault="00F67305" w:rsidP="006B647B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2018 </w:t>
            </w:r>
            <w:r w:rsidR="00942B55">
              <w:rPr>
                <w:rFonts w:ascii="GHEA Mariam" w:hAnsi="GHEA Mariam"/>
                <w:color w:val="000000" w:themeColor="text1"/>
                <w:sz w:val="20"/>
                <w:szCs w:val="20"/>
              </w:rPr>
              <w:t>թվական</w:t>
            </w:r>
          </w:p>
        </w:tc>
        <w:tc>
          <w:tcPr>
            <w:tcW w:w="1701" w:type="dxa"/>
            <w:vAlign w:val="center"/>
          </w:tcPr>
          <w:p w:rsidR="00942B55" w:rsidRDefault="00F6730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2019</w:t>
            </w:r>
            <w:r w:rsidR="00942B55">
              <w:rPr>
                <w:rFonts w:ascii="GHEA Mariam" w:hAnsi="GHEA Mariam"/>
                <w:color w:val="000000" w:themeColor="text1"/>
                <w:sz w:val="20"/>
                <w:szCs w:val="20"/>
              </w:rPr>
              <w:t>թ.</w:t>
            </w:r>
          </w:p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վերջ</w:t>
            </w:r>
          </w:p>
        </w:tc>
        <w:tc>
          <w:tcPr>
            <w:tcW w:w="1417" w:type="dxa"/>
            <w:vAlign w:val="center"/>
          </w:tcPr>
          <w:p w:rsidR="00942B55" w:rsidRPr="00114120" w:rsidRDefault="00F6730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2019</w:t>
            </w:r>
            <w:r w:rsidR="00114120">
              <w:rPr>
                <w:rFonts w:ascii="GHEA Mariam" w:hAnsi="GHEA Mariam"/>
                <w:color w:val="000000" w:themeColor="text1"/>
                <w:sz w:val="20"/>
                <w:szCs w:val="20"/>
              </w:rPr>
              <w:t>թ.</w:t>
            </w:r>
            <w:r w:rsidR="006B647B">
              <w:rPr>
                <w:rFonts w:ascii="GHEA Mariam" w:hAnsi="GHEA Mariam"/>
                <w:color w:val="000000" w:themeColor="text1"/>
                <w:sz w:val="20"/>
                <w:szCs w:val="20"/>
              </w:rPr>
              <w:br/>
            </w:r>
            <w:r w:rsidR="00114120"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վերջ</w:t>
            </w:r>
          </w:p>
        </w:tc>
        <w:tc>
          <w:tcPr>
            <w:tcW w:w="709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1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2C679E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085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942B55" w:rsidRPr="00F67305" w:rsidRDefault="007E60BE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7E60B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ՈՒնենալ ժամանա</w:t>
            </w:r>
            <w:r w:rsidR="006B647B" w:rsidRPr="006B647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 w:rsidRPr="007E60B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կակից, վերանորոգ</w:t>
            </w:r>
            <w:r w:rsidR="006B647B" w:rsidRPr="006B647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-</w:t>
            </w:r>
            <w:r w:rsidRPr="007E60B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ված </w:t>
            </w:r>
            <w:r w:rsidR="00F67305" w:rsidRPr="00F67305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հուշարձաններ</w:t>
            </w:r>
          </w:p>
        </w:tc>
        <w:tc>
          <w:tcPr>
            <w:tcW w:w="1417" w:type="dxa"/>
            <w:vAlign w:val="center"/>
          </w:tcPr>
          <w:p w:rsidR="00942B55" w:rsidRPr="00F67305" w:rsidRDefault="007E60BE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F3605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Առկա է հիմնանորոգված </w:t>
            </w:r>
            <w:r w:rsidR="00F67305">
              <w:rPr>
                <w:rFonts w:ascii="GHEA Mariam" w:hAnsi="GHEA Mariam"/>
                <w:color w:val="000000" w:themeColor="text1"/>
                <w:sz w:val="20"/>
                <w:szCs w:val="20"/>
              </w:rPr>
              <w:t>հուշարձաններ</w:t>
            </w:r>
          </w:p>
        </w:tc>
        <w:tc>
          <w:tcPr>
            <w:tcW w:w="709" w:type="dxa"/>
          </w:tcPr>
          <w:p w:rsidR="00CB1E8D" w:rsidRDefault="00CB1E8D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CB1E8D" w:rsidRDefault="00CB1E8D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942B55" w:rsidRPr="00CB1E8D" w:rsidRDefault="00CB1E8D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21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085" w:type="dxa"/>
          </w:tcPr>
          <w:p w:rsidR="00942B55" w:rsidRPr="00C53CA7" w:rsidRDefault="00014F3B" w:rsidP="007E60BE">
            <w:pPr>
              <w:spacing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1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42B55" w:rsidRPr="001431F4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p w:rsidR="00942B55" w:rsidRPr="001431F4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p w:rsidR="00942B55" w:rsidRPr="001431F4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1134"/>
        <w:gridCol w:w="1080"/>
        <w:gridCol w:w="2038"/>
      </w:tblGrid>
      <w:tr w:rsidR="00942B55" w:rsidRPr="001431F4" w:rsidTr="007E60B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942B55" w:rsidRPr="001431F4" w:rsidTr="007E60BE">
        <w:trPr>
          <w:cantSplit/>
          <w:trHeight w:val="323"/>
        </w:trPr>
        <w:tc>
          <w:tcPr>
            <w:tcW w:w="10343" w:type="dxa"/>
            <w:gridSpan w:val="6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Ն</w:t>
            </w:r>
            <w:r w:rsidRPr="001431F4">
              <w:rPr>
                <w:rFonts w:ascii="GHEA Mariam" w:hAnsi="GHEA Mariam" w:cs="Arial"/>
                <w:b/>
                <w:color w:val="000000" w:themeColor="text1"/>
                <w:sz w:val="20"/>
                <w:szCs w:val="20"/>
                <w:lang w:val="hy-AM"/>
              </w:rPr>
              <w:t>երհամայնքային ճանապարհային տնտեսության պահպանություն</w:t>
            </w:r>
          </w:p>
        </w:tc>
      </w:tr>
      <w:tr w:rsidR="00942B55" w:rsidRPr="001431F4" w:rsidTr="007E60B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F953BB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9</w:t>
            </w:r>
            <w:r w:rsidR="00942B55"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942B55"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038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6B647B">
        <w:trPr>
          <w:trHeight w:val="171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942B55" w:rsidRPr="001431F4" w:rsidRDefault="00942B55" w:rsidP="006B647B">
            <w:pPr>
              <w:contextualSpacing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Ներբնակավայրային ճանապարհների բարեկարգման աշխատանքներում ներգրավված տեխնիկայի քանակը 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  <w:vAlign w:val="center"/>
          </w:tcPr>
          <w:p w:rsidR="00942B55" w:rsidRPr="00114120" w:rsidRDefault="00114120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942B55" w:rsidRPr="00114120" w:rsidRDefault="00114120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3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2A21A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ind w:right="-69"/>
              <w:contextualSpacing/>
              <w:rPr>
                <w:rFonts w:ascii="GHEA Mariam" w:hAnsi="GHEA Mariam" w:cs="Arial"/>
                <w:sz w:val="20"/>
                <w:lang w:val="hy-AM"/>
              </w:rPr>
            </w:pPr>
            <w:r w:rsidRPr="001431F4">
              <w:rPr>
                <w:rFonts w:ascii="GHEA Mariam" w:hAnsi="GHEA Mariam" w:cs="Arial"/>
                <w:sz w:val="20"/>
                <w:lang w:val="hy-AM"/>
              </w:rPr>
              <w:t>Համայնքում  տրանսպորտային ծառայություններ մատուցող կազմակերպությունների թիվը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942B55" w:rsidRPr="00114120" w:rsidRDefault="00F36051" w:rsidP="002A21AE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114120">
              <w:rPr>
                <w:rFonts w:ascii="GHEA Mariam" w:hAnsi="GHEA Mariam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2B55" w:rsidRPr="00114120" w:rsidRDefault="00F36051" w:rsidP="002A21AE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114120">
              <w:rPr>
                <w:rFonts w:ascii="GHEA Mariam" w:hAnsi="GHEA Mariam"/>
                <w:sz w:val="20"/>
                <w:szCs w:val="20"/>
              </w:rPr>
              <w:t>0</w:t>
            </w:r>
          </w:p>
        </w:tc>
        <w:tc>
          <w:tcPr>
            <w:tcW w:w="203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E36C0A" w:themeColor="accent6" w:themeShade="BF"/>
                <w:sz w:val="20"/>
                <w:szCs w:val="20"/>
                <w:lang w:val="hy-AM"/>
              </w:rPr>
            </w:pPr>
          </w:p>
        </w:tc>
      </w:tr>
      <w:tr w:rsidR="00942B55" w:rsidRPr="001431F4" w:rsidTr="002A21AE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ճանապարհների և ինժեներական կառույցների սպասարկման, տեղադրման, շահագործման և պահպանման ծառայությունից, (%)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3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2A21AE">
        <w:trPr>
          <w:trHeight w:val="74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ind w:right="-9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Ճանապարհների աղով և ավազով մշակման օրերի թիվը</w:t>
            </w:r>
          </w:p>
        </w:tc>
        <w:tc>
          <w:tcPr>
            <w:tcW w:w="1134" w:type="dxa"/>
            <w:vAlign w:val="center"/>
          </w:tcPr>
          <w:p w:rsidR="00942B55" w:rsidRPr="001431F4" w:rsidRDefault="00014F3B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  <w:r w:rsidR="00942B55"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42B55" w:rsidRPr="00F36051" w:rsidRDefault="00014F3B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  <w:r w:rsidR="00F36051"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3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309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532" w:type="dxa"/>
            <w:vAlign w:val="center"/>
          </w:tcPr>
          <w:p w:rsidR="00942B55" w:rsidRPr="001431F4" w:rsidRDefault="00942B55" w:rsidP="006B647B">
            <w:pPr>
              <w:ind w:right="-9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Համայնքի ենթակայության տակ գտնվող </w:t>
            </w:r>
            <w:r w:rsidRPr="001431F4">
              <w:rPr>
                <w:rFonts w:ascii="GHEA Mariam" w:hAnsi="GHEA Mariam" w:cs="Arial"/>
                <w:sz w:val="20"/>
                <w:lang w:val="hy-AM"/>
              </w:rPr>
              <w:t>ճանապարհների և ինժեներական կառույցների սպասարկման, տեղադրման, շահագործման և պահպանման ծառայությունների մատուցման որակը՝</w:t>
            </w:r>
            <w:r w:rsidRPr="00E93D8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շատ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2A21A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3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942B55" w:rsidRPr="00C53CA7" w:rsidRDefault="00014F3B" w:rsidP="00F953BB">
            <w:pPr>
              <w:spacing w:line="20" w:lineRule="atLeast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 xml:space="preserve">     76291.6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038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42B55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</w:rPr>
      </w:pPr>
    </w:p>
    <w:p w:rsidR="00942B55" w:rsidRPr="003F4505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</w:rPr>
      </w:pPr>
    </w:p>
    <w:tbl>
      <w:tblPr>
        <w:tblStyle w:val="TableGrid"/>
        <w:tblW w:w="1060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1134"/>
        <w:gridCol w:w="1080"/>
        <w:gridCol w:w="2300"/>
      </w:tblGrid>
      <w:tr w:rsidR="00942B55" w:rsidRPr="001431F4" w:rsidTr="00E40433">
        <w:trPr>
          <w:cantSplit/>
          <w:trHeight w:val="323"/>
        </w:trPr>
        <w:tc>
          <w:tcPr>
            <w:tcW w:w="10605" w:type="dxa"/>
            <w:gridSpan w:val="6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942B55" w:rsidRPr="001431F4" w:rsidTr="00E40433">
        <w:trPr>
          <w:cantSplit/>
          <w:trHeight w:val="92"/>
        </w:trPr>
        <w:tc>
          <w:tcPr>
            <w:tcW w:w="10605" w:type="dxa"/>
            <w:gridSpan w:val="6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942B55" w:rsidRPr="001431F4" w:rsidTr="00E40433">
        <w:trPr>
          <w:trHeight w:val="275"/>
        </w:trPr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790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F47F29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9</w:t>
            </w:r>
            <w:r w:rsidR="00942B55"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942B55"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1431F4" w:rsidTr="00E40433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30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A956BF">
        <w:trPr>
          <w:trHeight w:val="1257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942B55" w:rsidRPr="001431F4" w:rsidRDefault="00942B55" w:rsidP="007E60BE">
            <w:pPr>
              <w:contextualSpacing/>
              <w:rPr>
                <w:rFonts w:ascii="GHEA Mariam" w:hAnsi="GHEA Mariam"/>
                <w:sz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Բյուրեղավան բնակավայրի «Արև» մանկապարտեզ նախադպրոցական ուսումնական հաստատության շենք </w:t>
            </w:r>
          </w:p>
        </w:tc>
        <w:tc>
          <w:tcPr>
            <w:tcW w:w="1276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0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BF484B">
        <w:trPr>
          <w:trHeight w:val="6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942B55" w:rsidRPr="001431F4" w:rsidRDefault="00942B55" w:rsidP="007E60BE">
            <w:pPr>
              <w:contextualSpacing/>
              <w:rPr>
                <w:rFonts w:ascii="GHEA Mariam" w:hAnsi="GHEA Mariam"/>
                <w:sz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Բյուրեղավան բնակավայրի թիվ 1 արվեստի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:rsidR="00942B55" w:rsidRPr="005C5B5D" w:rsidRDefault="00942B55" w:rsidP="00BF484B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5C5B5D">
              <w:rPr>
                <w:rFonts w:ascii="GHEA Mariam" w:hAnsi="GHEA Mariam"/>
                <w:sz w:val="20"/>
                <w:szCs w:val="20"/>
                <w:lang w:val="hy-AM"/>
              </w:rPr>
              <w:t>150</w:t>
            </w:r>
          </w:p>
        </w:tc>
        <w:tc>
          <w:tcPr>
            <w:tcW w:w="1134" w:type="dxa"/>
            <w:vAlign w:val="center"/>
          </w:tcPr>
          <w:p w:rsidR="00942B55" w:rsidRPr="005C5B5D" w:rsidRDefault="00942B55" w:rsidP="00BF484B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5C5B5D">
              <w:rPr>
                <w:rFonts w:ascii="GHEA Mariam" w:hAnsi="GHEA Mariam"/>
                <w:sz w:val="20"/>
                <w:szCs w:val="20"/>
              </w:rPr>
              <w:t>150</w:t>
            </w:r>
          </w:p>
        </w:tc>
        <w:tc>
          <w:tcPr>
            <w:tcW w:w="1080" w:type="dxa"/>
            <w:vAlign w:val="center"/>
          </w:tcPr>
          <w:p w:rsidR="00942B55" w:rsidRPr="005C5B5D" w:rsidRDefault="005C5B5D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0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rPr>
          <w:trHeight w:val="8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942B55" w:rsidRPr="001431F4" w:rsidRDefault="00942B55" w:rsidP="006B647B">
            <w:pPr>
              <w:spacing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:rsidR="00942B55" w:rsidRPr="00F36051" w:rsidRDefault="00E40433" w:rsidP="00BF484B">
            <w:pPr>
              <w:spacing w:line="20" w:lineRule="atLeast"/>
              <w:jc w:val="center"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E40433">
              <w:rPr>
                <w:rFonts w:ascii="GHEA Mariam" w:hAnsi="GHEA Mariam"/>
                <w:sz w:val="20"/>
                <w:szCs w:val="20"/>
              </w:rPr>
              <w:t>221</w:t>
            </w:r>
          </w:p>
        </w:tc>
        <w:tc>
          <w:tcPr>
            <w:tcW w:w="1134" w:type="dxa"/>
            <w:vAlign w:val="center"/>
          </w:tcPr>
          <w:p w:rsidR="00942B55" w:rsidRPr="00F36051" w:rsidRDefault="00E40433" w:rsidP="006B647B">
            <w:pPr>
              <w:spacing w:line="20" w:lineRule="atLeast"/>
              <w:jc w:val="center"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E40433">
              <w:rPr>
                <w:rFonts w:ascii="GHEA Mariam" w:hAnsi="GHEA Mariam"/>
                <w:sz w:val="20"/>
                <w:szCs w:val="20"/>
              </w:rPr>
              <w:t>238</w:t>
            </w:r>
          </w:p>
        </w:tc>
        <w:tc>
          <w:tcPr>
            <w:tcW w:w="1080" w:type="dxa"/>
            <w:vAlign w:val="center"/>
          </w:tcPr>
          <w:p w:rsidR="00942B55" w:rsidRPr="00F36051" w:rsidRDefault="00E40433" w:rsidP="006B647B">
            <w:pPr>
              <w:spacing w:line="20" w:lineRule="atLeast"/>
              <w:jc w:val="center"/>
              <w:rPr>
                <w:rFonts w:ascii="GHEA Mariam" w:hAnsi="GHEA Mariam"/>
                <w:color w:val="FF0000"/>
                <w:sz w:val="20"/>
                <w:szCs w:val="20"/>
              </w:rPr>
            </w:pPr>
            <w:r w:rsidRPr="00E40433">
              <w:rPr>
                <w:rFonts w:ascii="GHEA Mariam" w:hAnsi="GHEA Mariam"/>
                <w:sz w:val="20"/>
                <w:szCs w:val="20"/>
              </w:rPr>
              <w:t>17</w:t>
            </w:r>
          </w:p>
        </w:tc>
        <w:tc>
          <w:tcPr>
            <w:tcW w:w="2300" w:type="dxa"/>
            <w:vAlign w:val="center"/>
          </w:tcPr>
          <w:p w:rsidR="00942B55" w:rsidRPr="00E93D81" w:rsidRDefault="00E40433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Ջրաբեր և Նուռնուս բնակավայրերում Մոբայլ մանկապարտեզների </w:t>
            </w:r>
            <w:r w:rsidR="00757D22">
              <w:rPr>
                <w:rFonts w:ascii="GHEA Mariam" w:hAnsi="GHEA Mariam"/>
                <w:color w:val="000000" w:themeColor="text1"/>
                <w:sz w:val="20"/>
                <w:szCs w:val="20"/>
              </w:rPr>
              <w:t>պահպան</w:t>
            </w:r>
            <w:r w:rsidR="00B81DB7">
              <w:rPr>
                <w:rFonts w:ascii="GHEA Mariam" w:hAnsi="GHEA Mariam"/>
                <w:color w:val="000000" w:themeColor="text1"/>
                <w:sz w:val="20"/>
                <w:szCs w:val="20"/>
              </w:rPr>
              <w:t>ություն</w:t>
            </w:r>
          </w:p>
        </w:tc>
      </w:tr>
      <w:tr w:rsidR="00942B55" w:rsidRPr="001431F4" w:rsidTr="006B647B">
        <w:trPr>
          <w:trHeight w:val="54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:rsidR="00942B55" w:rsidRPr="005C5B5D" w:rsidRDefault="005C5B5D" w:rsidP="00BF484B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5C5B5D">
              <w:rPr>
                <w:rFonts w:ascii="GHEA Mariam" w:hAnsi="GHEA Mariam"/>
                <w:sz w:val="20"/>
                <w:szCs w:val="20"/>
              </w:rPr>
              <w:t>235</w:t>
            </w:r>
          </w:p>
        </w:tc>
        <w:tc>
          <w:tcPr>
            <w:tcW w:w="1134" w:type="dxa"/>
            <w:vAlign w:val="center"/>
          </w:tcPr>
          <w:p w:rsidR="00942B55" w:rsidRPr="005C5B5D" w:rsidRDefault="005C5B5D" w:rsidP="006B647B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5C5B5D">
              <w:rPr>
                <w:rFonts w:ascii="GHEA Mariam" w:hAnsi="GHEA Mariam"/>
                <w:sz w:val="20"/>
                <w:szCs w:val="20"/>
              </w:rPr>
              <w:t>2</w:t>
            </w:r>
            <w:r w:rsidR="00B81DB7">
              <w:rPr>
                <w:rFonts w:ascii="GHEA Mariam" w:hAnsi="GHEA Mariam"/>
                <w:sz w:val="20"/>
                <w:szCs w:val="20"/>
              </w:rPr>
              <w:t>65</w:t>
            </w:r>
          </w:p>
        </w:tc>
        <w:tc>
          <w:tcPr>
            <w:tcW w:w="1080" w:type="dxa"/>
            <w:vAlign w:val="center"/>
          </w:tcPr>
          <w:p w:rsidR="00942B55" w:rsidRPr="005C5B5D" w:rsidRDefault="00B81DB7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  <w:r w:rsidR="005C5B5D"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00" w:type="dxa"/>
            <w:vAlign w:val="center"/>
          </w:tcPr>
          <w:p w:rsidR="00942B55" w:rsidRPr="005C5B5D" w:rsidRDefault="005C5B5D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Արվեստի դպրոցի կողմից </w:t>
            </w:r>
            <w:r w:rsidR="005A3D8E">
              <w:rPr>
                <w:rFonts w:ascii="GHEA Mariam" w:hAnsi="GHEA Mariam"/>
                <w:color w:val="000000" w:themeColor="text1"/>
                <w:sz w:val="20"/>
                <w:szCs w:val="20"/>
              </w:rPr>
              <w:t>տրվող կրթության որակով</w:t>
            </w:r>
          </w:p>
        </w:tc>
      </w:tr>
      <w:tr w:rsidR="00942B55" w:rsidRPr="001431F4" w:rsidTr="006B647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942B55" w:rsidRPr="001431F4" w:rsidRDefault="00942B55" w:rsidP="007E60BE">
            <w:pP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Բնակիչների բավարարվածությունը մատուցվող արտադպրոցական դաստիարակությանծառայությունից, </w:t>
            </w:r>
          </w:p>
        </w:tc>
        <w:tc>
          <w:tcPr>
            <w:tcW w:w="1276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80%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90</w:t>
            </w:r>
            <w:r w:rsidRPr="001431F4">
              <w:rPr>
                <w:rFonts w:ascii="GHEA Mariam" w:hAnsi="GHEA Mariam"/>
                <w:sz w:val="20"/>
                <w:lang w:val="hy-AM"/>
              </w:rPr>
              <w:t>%</w:t>
            </w:r>
          </w:p>
        </w:tc>
        <w:tc>
          <w:tcPr>
            <w:tcW w:w="1080" w:type="dxa"/>
            <w:vAlign w:val="center"/>
          </w:tcPr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10</w:t>
            </w:r>
            <w:r w:rsidRPr="001431F4">
              <w:rPr>
                <w:rFonts w:ascii="GHEA Mariam" w:hAnsi="GHEA Mariam"/>
                <w:sz w:val="20"/>
                <w:lang w:val="hy-AM"/>
              </w:rPr>
              <w:t>%</w:t>
            </w:r>
          </w:p>
        </w:tc>
        <w:tc>
          <w:tcPr>
            <w:tcW w:w="2300" w:type="dxa"/>
            <w:vAlign w:val="center"/>
          </w:tcPr>
          <w:p w:rsidR="00942B55" w:rsidRPr="00E93D81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Միջազգային փառատոնում </w:t>
            </w:r>
            <w:r w:rsidR="006B647B">
              <w:rPr>
                <w:rFonts w:ascii="GHEA Mariam" w:hAnsi="GHEA Mariam"/>
                <w:color w:val="000000" w:themeColor="text1"/>
                <w:sz w:val="20"/>
                <w:szCs w:val="20"/>
              </w:rPr>
              <w:br/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ԳրանտՊրիմրցանակին արժանանալը</w:t>
            </w:r>
          </w:p>
        </w:tc>
      </w:tr>
      <w:tr w:rsidR="00942B55" w:rsidRPr="001431F4" w:rsidTr="00BF484B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942B55" w:rsidRPr="001431F4" w:rsidRDefault="00942B55" w:rsidP="007E60BE">
            <w:pPr>
              <w:rPr>
                <w:rFonts w:ascii="GHEA Mariam" w:hAnsi="GHEA Mariam" w:cs="Sylfae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Նախադպրոցական կրթության ծառայության մատուցման 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ժամաքանակը օրվա ընթացքում, ժամ</w:t>
            </w:r>
          </w:p>
        </w:tc>
        <w:tc>
          <w:tcPr>
            <w:tcW w:w="1276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0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A956BF">
        <w:trPr>
          <w:trHeight w:val="186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390" w:type="dxa"/>
          </w:tcPr>
          <w:p w:rsidR="00942B55" w:rsidRPr="001431F4" w:rsidRDefault="00942B55" w:rsidP="007E60BE">
            <w:pPr>
              <w:contextualSpacing/>
              <w:rPr>
                <w:rFonts w:ascii="GHEA Mariam" w:hAnsi="GHEA Mariam"/>
                <w:sz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942B55" w:rsidRPr="001431F4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:rsidR="00942B55" w:rsidRPr="00E93D8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0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BF484B">
        <w:trPr>
          <w:trHeight w:val="82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90" w:type="dxa"/>
          </w:tcPr>
          <w:p w:rsidR="00942B55" w:rsidRPr="001431F4" w:rsidRDefault="00942B55" w:rsidP="007E60BE">
            <w:pPr>
              <w:contextualSpacing/>
              <w:rPr>
                <w:rFonts w:ascii="GHEA Mariam" w:hAnsi="GHEA Mariam"/>
                <w:sz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Ծնողների կարծիքը մատուցվող </w:t>
            </w:r>
            <w:r w:rsidRPr="001431F4">
              <w:rPr>
                <w:rFonts w:ascii="GHEA Mariam" w:hAnsi="GHEA Mariam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1431F4">
              <w:rPr>
                <w:rFonts w:ascii="GHEA Mariam" w:hAnsi="GHEA Mariam"/>
                <w:sz w:val="20"/>
                <w:lang w:val="hy-AM"/>
              </w:rPr>
              <w:t>ծառայության վերաբերյալ՝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sz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լավ</w:t>
            </w:r>
          </w:p>
        </w:tc>
        <w:tc>
          <w:tcPr>
            <w:tcW w:w="1080" w:type="dxa"/>
            <w:vAlign w:val="center"/>
          </w:tcPr>
          <w:p w:rsidR="00942B55" w:rsidRPr="00F3605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30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E40433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942B55" w:rsidRPr="00473623" w:rsidRDefault="00473623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81302.3</w:t>
            </w:r>
          </w:p>
        </w:tc>
        <w:tc>
          <w:tcPr>
            <w:tcW w:w="1276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30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42B55" w:rsidRDefault="00942B55" w:rsidP="00942B55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p w:rsidR="00A956BF" w:rsidRPr="00A956BF" w:rsidRDefault="00A956BF" w:rsidP="00942B55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tbl>
      <w:tblPr>
        <w:tblStyle w:val="TableGrid"/>
        <w:tblW w:w="1064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120"/>
        <w:gridCol w:w="1014"/>
        <w:gridCol w:w="403"/>
        <w:gridCol w:w="677"/>
        <w:gridCol w:w="90"/>
        <w:gridCol w:w="2160"/>
        <w:gridCol w:w="90"/>
      </w:tblGrid>
      <w:tr w:rsidR="00942B55" w:rsidRPr="006311C0" w:rsidTr="00F953BB">
        <w:trPr>
          <w:cantSplit/>
          <w:trHeight w:val="323"/>
        </w:trPr>
        <w:tc>
          <w:tcPr>
            <w:tcW w:w="10645" w:type="dxa"/>
            <w:gridSpan w:val="10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942B55" w:rsidRPr="006311C0" w:rsidTr="00F953BB">
        <w:trPr>
          <w:cantSplit/>
          <w:trHeight w:val="323"/>
        </w:trPr>
        <w:tc>
          <w:tcPr>
            <w:tcW w:w="10645" w:type="dxa"/>
            <w:gridSpan w:val="10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Մշակութային, մարզական և հոգևոր կյանքի </w:t>
            </w:r>
            <w:r w:rsidRPr="001431F4">
              <w:rPr>
                <w:rFonts w:ascii="GHEA Mariam" w:hAnsi="GHEA Mariam"/>
                <w:b/>
                <w:sz w:val="20"/>
                <w:szCs w:val="20"/>
                <w:lang w:val="hy-AM"/>
              </w:rPr>
              <w:t>բարելավում</w:t>
            </w:r>
          </w:p>
        </w:tc>
      </w:tr>
      <w:tr w:rsidR="00942B55" w:rsidRPr="001431F4" w:rsidTr="00F953BB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88" w:type="dxa"/>
            <w:gridSpan w:val="8"/>
            <w:shd w:val="clear" w:color="auto" w:fill="B8CCE4" w:themeFill="accent1" w:themeFillTint="66"/>
            <w:vAlign w:val="center"/>
          </w:tcPr>
          <w:p w:rsidR="00942B55" w:rsidRPr="001431F4" w:rsidRDefault="00F47F29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9</w:t>
            </w:r>
            <w:r w:rsidR="00942B55"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</w:t>
            </w:r>
            <w:r w:rsidR="00FD3143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942B55"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1431F4" w:rsidTr="00F953B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1431F4">
              <w:rPr>
                <w:rFonts w:ascii="Arial Unicode MS" w:eastAsia="MS Mincho" w:hAnsi="Arial Unicode MS" w:cs="Arial Unicode MS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70" w:type="dxa"/>
            <w:gridSpan w:val="3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50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F953BB">
        <w:trPr>
          <w:trHeight w:val="436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Գրքային ֆոնդի ծավալը, կտոր գիրք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1134" w:type="dxa"/>
            <w:gridSpan w:val="2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1170" w:type="dxa"/>
            <w:gridSpan w:val="3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F953BB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42B55" w:rsidRPr="00F3605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3"/>
            <w:vAlign w:val="center"/>
          </w:tcPr>
          <w:p w:rsidR="00942B55" w:rsidRPr="00F36051" w:rsidRDefault="00F36051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0" w:type="dxa"/>
            <w:gridSpan w:val="2"/>
            <w:vAlign w:val="center"/>
          </w:tcPr>
          <w:p w:rsidR="00942B55" w:rsidRPr="00F36051" w:rsidRDefault="00F36051" w:rsidP="00A956BF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Իրականացվել </w:t>
            </w:r>
            <w:r w:rsidR="00CC3458">
              <w:rPr>
                <w:rFonts w:ascii="GHEA Mariam" w:hAnsi="GHEA Mariam"/>
                <w:color w:val="000000" w:themeColor="text1"/>
                <w:sz w:val="20"/>
                <w:szCs w:val="20"/>
              </w:rPr>
              <w:t>ավելի  շատ մրցաշարեր</w:t>
            </w:r>
          </w:p>
        </w:tc>
      </w:tr>
      <w:tr w:rsidR="00942B55" w:rsidRPr="001431F4" w:rsidTr="00F953BB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532" w:type="dxa"/>
            <w:vAlign w:val="center"/>
          </w:tcPr>
          <w:p w:rsidR="00942B55" w:rsidRPr="001431F4" w:rsidRDefault="00942B55" w:rsidP="00A956BF">
            <w:pPr>
              <w:spacing w:line="20" w:lineRule="atLeast"/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BF484B" w:rsidRDefault="00BF484B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BF484B" w:rsidRDefault="00BF484B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942B55" w:rsidRDefault="00CC3458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11</w:t>
            </w:r>
          </w:p>
          <w:p w:rsidR="00942B55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942B55" w:rsidRPr="00DA6983" w:rsidRDefault="00DA6983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0" w:type="dxa"/>
            <w:gridSpan w:val="2"/>
          </w:tcPr>
          <w:p w:rsidR="00942B55" w:rsidRPr="00CC3458" w:rsidRDefault="00CC3458" w:rsidP="00A956BF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Մեծ ուշադրություն և հետևողականություն է ցուցաբերվում համայնքի մշակութային կյանքի աշխուժացմանը</w:t>
            </w:r>
          </w:p>
        </w:tc>
      </w:tr>
      <w:tr w:rsidR="00942B55" w:rsidRPr="001431F4" w:rsidTr="00F953B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1134" w:type="dxa"/>
            <w:gridSpan w:val="2"/>
            <w:vAlign w:val="center"/>
          </w:tcPr>
          <w:p w:rsidR="00942B55" w:rsidRPr="003B3A18" w:rsidRDefault="003B3A18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170" w:type="dxa"/>
            <w:gridSpan w:val="3"/>
            <w:vAlign w:val="center"/>
          </w:tcPr>
          <w:p w:rsidR="00942B55" w:rsidRPr="003B3A18" w:rsidRDefault="003B3A18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250" w:type="dxa"/>
            <w:gridSpan w:val="2"/>
          </w:tcPr>
          <w:p w:rsidR="00942B55" w:rsidRPr="00A234F9" w:rsidRDefault="00A234F9" w:rsidP="00A956BF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Համայնքում կինոթատրոնի և թատրոնի բացակայության հանգամանքը</w:t>
            </w:r>
          </w:p>
        </w:tc>
      </w:tr>
      <w:tr w:rsidR="00942B55" w:rsidRPr="001431F4" w:rsidTr="00F953BB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942B55" w:rsidRPr="001431F4" w:rsidRDefault="00942B55" w:rsidP="007E60BE">
            <w:pPr>
              <w:spacing w:after="160" w:line="259" w:lineRule="auto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1134" w:type="dxa"/>
            <w:gridSpan w:val="2"/>
            <w:vAlign w:val="center"/>
          </w:tcPr>
          <w:p w:rsidR="00942B55" w:rsidRPr="00E93D81" w:rsidRDefault="00942B55" w:rsidP="00A956BF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1170" w:type="dxa"/>
            <w:gridSpan w:val="3"/>
            <w:vAlign w:val="center"/>
          </w:tcPr>
          <w:p w:rsidR="00942B55" w:rsidRPr="00A234F9" w:rsidRDefault="00A234F9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F953BB">
        <w:trPr>
          <w:trHeight w:val="184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gridSpan w:val="2"/>
            <w:vAlign w:val="center"/>
          </w:tcPr>
          <w:p w:rsidR="00942B55" w:rsidRPr="00E93D81" w:rsidRDefault="00942B55" w:rsidP="00A956BF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70" w:type="dxa"/>
            <w:gridSpan w:val="3"/>
            <w:vAlign w:val="center"/>
          </w:tcPr>
          <w:p w:rsidR="00942B55" w:rsidRPr="00A234F9" w:rsidRDefault="00A234F9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292427" w:rsidTr="00F953B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942B55" w:rsidRPr="00F953BB" w:rsidRDefault="0014603B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16654.6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70" w:type="dxa"/>
            <w:gridSpan w:val="3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gridSpan w:val="2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953BB" w:rsidRPr="001431F4" w:rsidTr="00F953BB">
        <w:trPr>
          <w:gridAfter w:val="1"/>
          <w:wAfter w:w="90" w:type="dxa"/>
          <w:cantSplit/>
          <w:trHeight w:val="323"/>
        </w:trPr>
        <w:tc>
          <w:tcPr>
            <w:tcW w:w="10555" w:type="dxa"/>
            <w:gridSpan w:val="9"/>
            <w:shd w:val="clear" w:color="auto" w:fill="DBE5F1" w:themeFill="accent1" w:themeFillTint="33"/>
            <w:vAlign w:val="center"/>
          </w:tcPr>
          <w:p w:rsidR="00F953BB" w:rsidRPr="001431F4" w:rsidRDefault="00F953BB" w:rsidP="00A003C7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0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F953B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Առողջապահություն</w:t>
            </w:r>
          </w:p>
        </w:tc>
      </w:tr>
      <w:tr w:rsidR="00F953BB" w:rsidRPr="00F953BB" w:rsidTr="00F953BB">
        <w:trPr>
          <w:gridAfter w:val="1"/>
          <w:wAfter w:w="90" w:type="dxa"/>
          <w:cantSplit/>
          <w:trHeight w:val="323"/>
        </w:trPr>
        <w:tc>
          <w:tcPr>
            <w:tcW w:w="10555" w:type="dxa"/>
            <w:gridSpan w:val="9"/>
            <w:shd w:val="clear" w:color="auto" w:fill="92D050"/>
            <w:vAlign w:val="center"/>
          </w:tcPr>
          <w:p w:rsidR="00F953BB" w:rsidRPr="00F953BB" w:rsidRDefault="00F953BB" w:rsidP="00F953BB">
            <w:pPr>
              <w:tabs>
                <w:tab w:val="left" w:pos="4080"/>
              </w:tabs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</w:t>
            </w:r>
            <w:r w:rsidRPr="00F953BB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Առողջապահության ոլորտում նախատեսվում  է կապիտալ վերանորոգել  «Ա. Պետրոսյանի անվան Բյուրեղավանի քաղաքային պոլիկլինիկա» ՓԲԸ-ի ռենտգեն հետազոտության սենյակը և սանհանգույցները</w:t>
            </w:r>
          </w:p>
          <w:p w:rsidR="00F953BB" w:rsidRPr="001431F4" w:rsidRDefault="00F953BB" w:rsidP="00A003C7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953BB" w:rsidRPr="001431F4" w:rsidTr="00F953BB">
        <w:trPr>
          <w:gridAfter w:val="1"/>
          <w:wAfter w:w="90" w:type="dxa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F953BB" w:rsidRPr="001431F4" w:rsidRDefault="00F953BB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98" w:type="dxa"/>
            <w:gridSpan w:val="7"/>
            <w:shd w:val="clear" w:color="auto" w:fill="B8CCE4" w:themeFill="accent1" w:themeFillTint="66"/>
            <w:vAlign w:val="center"/>
          </w:tcPr>
          <w:p w:rsidR="00F953BB" w:rsidRPr="001431F4" w:rsidRDefault="00F953BB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9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F953BB" w:rsidRPr="001431F4" w:rsidTr="00F47F29">
        <w:trPr>
          <w:gridAfter w:val="1"/>
          <w:wAfter w:w="90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953BB" w:rsidRPr="001431F4" w:rsidRDefault="00F953BB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F953BB" w:rsidRPr="001431F4" w:rsidRDefault="00F953BB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gridSpan w:val="2"/>
            <w:shd w:val="clear" w:color="auto" w:fill="B8CCE4" w:themeFill="accent1" w:themeFillTint="66"/>
            <w:vAlign w:val="center"/>
          </w:tcPr>
          <w:p w:rsidR="00F953BB" w:rsidRPr="001431F4" w:rsidRDefault="00F953BB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Թիրախարժեքը</w:t>
            </w:r>
          </w:p>
        </w:tc>
        <w:tc>
          <w:tcPr>
            <w:tcW w:w="1417" w:type="dxa"/>
            <w:gridSpan w:val="2"/>
            <w:shd w:val="clear" w:color="auto" w:fill="B8CCE4" w:themeFill="accent1" w:themeFillTint="66"/>
            <w:vAlign w:val="center"/>
          </w:tcPr>
          <w:p w:rsidR="00F953BB" w:rsidRPr="001431F4" w:rsidRDefault="00F953BB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677" w:type="dxa"/>
            <w:shd w:val="clear" w:color="auto" w:fill="B8CCE4" w:themeFill="accent1" w:themeFillTint="66"/>
            <w:vAlign w:val="center"/>
          </w:tcPr>
          <w:p w:rsidR="00F953BB" w:rsidRPr="001431F4" w:rsidRDefault="00F953BB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50" w:type="dxa"/>
            <w:gridSpan w:val="2"/>
            <w:shd w:val="clear" w:color="auto" w:fill="B8CCE4" w:themeFill="accent1" w:themeFillTint="66"/>
            <w:vAlign w:val="center"/>
          </w:tcPr>
          <w:p w:rsidR="00F953BB" w:rsidRPr="001431F4" w:rsidRDefault="00F953BB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953BB" w:rsidRPr="001431F4" w:rsidTr="00F47F29">
        <w:trPr>
          <w:gridAfter w:val="1"/>
          <w:wAfter w:w="90" w:type="dxa"/>
          <w:trHeight w:val="52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953BB" w:rsidRPr="001431F4" w:rsidRDefault="00F953BB" w:rsidP="00A003C7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C9593C" w:rsidRPr="00C9593C" w:rsidRDefault="00C9593C" w:rsidP="00C9593C">
            <w:pPr>
              <w:tabs>
                <w:tab w:val="left" w:pos="4080"/>
              </w:tabs>
              <w:spacing w:line="20" w:lineRule="atLeast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B5343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«Ա. Պետրոսյանի անվան Բյուրեղավանի քաղաքային պոլիկլինիկա» ՓԲԸ-ի ռենտգեն հետազոտության սենյակ</w:t>
            </w:r>
            <w:r w:rsidR="00925D3B" w:rsidRPr="00B5343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 </w:t>
            </w:r>
            <w:r w:rsidRPr="00B5343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և սանհանգույցներ</w:t>
            </w:r>
            <w:r w:rsidR="00925D3B" w:rsidRPr="00B5343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ի կապիտալ վերանորոգում</w:t>
            </w:r>
          </w:p>
          <w:p w:rsidR="00F953BB" w:rsidRPr="00C9593C" w:rsidRDefault="00F953BB" w:rsidP="00A003C7">
            <w:pPr>
              <w:spacing w:after="160" w:line="259" w:lineRule="auto"/>
              <w:contextualSpacing/>
              <w:jc w:val="center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953BB" w:rsidRPr="00F47F29" w:rsidRDefault="00F47F29" w:rsidP="00B53431">
            <w:pPr>
              <w:tabs>
                <w:tab w:val="left" w:pos="4080"/>
              </w:tabs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5343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ՈՒնենալ կապիտալ վերանորոգված            ռենտգեն հետազոտության սենյակ  և սանհանգույցներ</w:t>
            </w:r>
          </w:p>
        </w:tc>
        <w:tc>
          <w:tcPr>
            <w:tcW w:w="1417" w:type="dxa"/>
            <w:gridSpan w:val="2"/>
            <w:vAlign w:val="center"/>
          </w:tcPr>
          <w:p w:rsidR="00F953BB" w:rsidRPr="00F47F29" w:rsidRDefault="00F47F29" w:rsidP="00B53431">
            <w:pPr>
              <w:tabs>
                <w:tab w:val="left" w:pos="4080"/>
              </w:tabs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B53431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Առկա է կապիտալ վերանորոգված            ռենտգեն հետազոտության սենյակ  և սանհանգույցներ</w:t>
            </w:r>
          </w:p>
        </w:tc>
        <w:tc>
          <w:tcPr>
            <w:tcW w:w="677" w:type="dxa"/>
            <w:vAlign w:val="center"/>
          </w:tcPr>
          <w:p w:rsidR="00F953BB" w:rsidRPr="001431F4" w:rsidRDefault="00925D3B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  <w:gridSpan w:val="2"/>
            <w:vAlign w:val="center"/>
          </w:tcPr>
          <w:p w:rsidR="00F953BB" w:rsidRPr="001431F4" w:rsidRDefault="00F953BB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953BB" w:rsidRPr="001431F4" w:rsidTr="00F47F29">
        <w:trPr>
          <w:gridAfter w:val="1"/>
          <w:wAfter w:w="90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953BB" w:rsidRPr="001431F4" w:rsidRDefault="00F953BB" w:rsidP="00A003C7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F953BB" w:rsidRPr="00925D3B" w:rsidRDefault="00925D3B" w:rsidP="00A003C7">
            <w:pP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925D3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Մատուցվող առողջապահական ծառայություններից օգտվող քաղաքացիների թիվը</w:t>
            </w:r>
          </w:p>
        </w:tc>
        <w:tc>
          <w:tcPr>
            <w:tcW w:w="1254" w:type="dxa"/>
            <w:gridSpan w:val="2"/>
            <w:vAlign w:val="center"/>
          </w:tcPr>
          <w:p w:rsidR="00F953BB" w:rsidRPr="0033780D" w:rsidRDefault="00F953BB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8</w:t>
            </w:r>
            <w:r w:rsidR="00171228">
              <w:rPr>
                <w:rFonts w:ascii="GHEA Mariam" w:hAnsi="GHEA Mariam"/>
                <w:color w:val="000000" w:themeColor="text1"/>
                <w:sz w:val="20"/>
                <w:szCs w:val="20"/>
              </w:rPr>
              <w:t>783</w:t>
            </w:r>
          </w:p>
        </w:tc>
        <w:tc>
          <w:tcPr>
            <w:tcW w:w="1417" w:type="dxa"/>
            <w:gridSpan w:val="2"/>
            <w:vAlign w:val="center"/>
          </w:tcPr>
          <w:p w:rsidR="00F953BB" w:rsidRPr="00DA6983" w:rsidRDefault="00F953BB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8</w:t>
            </w:r>
            <w:r w:rsidR="00171228">
              <w:rPr>
                <w:rFonts w:ascii="GHEA Mariam" w:hAnsi="GHEA Mariam"/>
                <w:color w:val="000000" w:themeColor="text1"/>
                <w:sz w:val="20"/>
                <w:szCs w:val="20"/>
              </w:rPr>
              <w:t>783</w:t>
            </w:r>
          </w:p>
        </w:tc>
        <w:tc>
          <w:tcPr>
            <w:tcW w:w="677" w:type="dxa"/>
            <w:vAlign w:val="center"/>
          </w:tcPr>
          <w:p w:rsidR="00F953BB" w:rsidRPr="0088020C" w:rsidRDefault="00F953BB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  <w:gridSpan w:val="2"/>
          </w:tcPr>
          <w:p w:rsidR="00F953BB" w:rsidRPr="001431F4" w:rsidRDefault="00F953BB" w:rsidP="00A003C7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953BB" w:rsidRPr="001431F4" w:rsidTr="00F47F29">
        <w:trPr>
          <w:gridAfter w:val="1"/>
          <w:wAfter w:w="90" w:type="dxa"/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953BB" w:rsidRPr="001431F4" w:rsidRDefault="00F953BB" w:rsidP="00A003C7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F953BB" w:rsidRPr="001431F4" w:rsidRDefault="00925D3B" w:rsidP="00A003C7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925D3B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Բարձրացնել մատուցվող առողջապահական ծառայությունների որակը</w:t>
            </w:r>
            <w:r w:rsidR="00F953BB"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gridSpan w:val="2"/>
            <w:vAlign w:val="center"/>
          </w:tcPr>
          <w:p w:rsidR="00F953BB" w:rsidRPr="006B647B" w:rsidRDefault="00F953BB" w:rsidP="00A003C7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417" w:type="dxa"/>
            <w:gridSpan w:val="2"/>
            <w:vAlign w:val="center"/>
          </w:tcPr>
          <w:p w:rsidR="00F953BB" w:rsidRPr="00E93D81" w:rsidRDefault="00F953BB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77" w:type="dxa"/>
            <w:vAlign w:val="center"/>
          </w:tcPr>
          <w:p w:rsidR="00F953BB" w:rsidRPr="0088020C" w:rsidRDefault="00F953BB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  <w:gridSpan w:val="2"/>
          </w:tcPr>
          <w:p w:rsidR="00F953BB" w:rsidRPr="001431F4" w:rsidRDefault="00F953BB" w:rsidP="00A003C7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953BB" w:rsidRPr="001431F4" w:rsidTr="00F47F29">
        <w:trPr>
          <w:gridAfter w:val="1"/>
          <w:wAfter w:w="90" w:type="dxa"/>
          <w:trHeight w:val="506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953BB" w:rsidRPr="001431F4" w:rsidRDefault="00F953BB" w:rsidP="00A003C7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953BB" w:rsidRPr="001431F4" w:rsidRDefault="00F953BB" w:rsidP="00A003C7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254" w:type="dxa"/>
            <w:gridSpan w:val="2"/>
            <w:vAlign w:val="center"/>
          </w:tcPr>
          <w:p w:rsidR="00F953BB" w:rsidRPr="001431F4" w:rsidRDefault="00F953BB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F953BB" w:rsidRPr="00E93D81" w:rsidRDefault="00F953BB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F953BB" w:rsidRPr="00925D3B" w:rsidRDefault="00925D3B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  <w:gridSpan w:val="2"/>
          </w:tcPr>
          <w:p w:rsidR="00F953BB" w:rsidRPr="001431F4" w:rsidRDefault="00F953BB" w:rsidP="00A003C7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953BB" w:rsidRPr="001431F4" w:rsidTr="00F47F29">
        <w:trPr>
          <w:gridAfter w:val="1"/>
          <w:wAfter w:w="90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953BB" w:rsidRPr="001431F4" w:rsidRDefault="00F953BB" w:rsidP="00A003C7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925D3B" w:rsidRPr="00171228" w:rsidRDefault="00925D3B" w:rsidP="00925D3B">
            <w:pPr>
              <w:tabs>
                <w:tab w:val="left" w:pos="4080"/>
              </w:tabs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71228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Կապիտալ վերանորոգված        «Ա. Պետրոսյանի անվան Բյուրեղավանի քաղաքային պոլիկլինիկա» ՓԲԸ-ի ռենտգեն հետազոտության սենյակ և սանհանգույցներ</w:t>
            </w:r>
          </w:p>
          <w:p w:rsidR="00F953BB" w:rsidRPr="001431F4" w:rsidRDefault="00F953BB" w:rsidP="00A003C7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953BB" w:rsidRPr="001431F4" w:rsidRDefault="00F953BB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լավ</w:t>
            </w:r>
          </w:p>
        </w:tc>
        <w:tc>
          <w:tcPr>
            <w:tcW w:w="1417" w:type="dxa"/>
            <w:gridSpan w:val="2"/>
            <w:vAlign w:val="center"/>
          </w:tcPr>
          <w:p w:rsidR="00F953BB" w:rsidRPr="00E93D81" w:rsidRDefault="00F953BB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լավ</w:t>
            </w:r>
          </w:p>
        </w:tc>
        <w:tc>
          <w:tcPr>
            <w:tcW w:w="677" w:type="dxa"/>
          </w:tcPr>
          <w:p w:rsidR="00F953BB" w:rsidRPr="001431F4" w:rsidRDefault="00F953BB" w:rsidP="00A003C7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gridSpan w:val="2"/>
          </w:tcPr>
          <w:p w:rsidR="00F953BB" w:rsidRPr="001431F4" w:rsidRDefault="00F953BB" w:rsidP="00A003C7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953BB" w:rsidRPr="001431F4" w:rsidTr="00F47F29">
        <w:trPr>
          <w:gridAfter w:val="1"/>
          <w:wAfter w:w="90" w:type="dxa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953BB" w:rsidRPr="001431F4" w:rsidRDefault="00F953BB" w:rsidP="00A003C7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2532" w:type="dxa"/>
          </w:tcPr>
          <w:p w:rsidR="00F953BB" w:rsidRPr="00F47F29" w:rsidRDefault="00F47F29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5483.9</w:t>
            </w:r>
          </w:p>
        </w:tc>
        <w:tc>
          <w:tcPr>
            <w:tcW w:w="1254" w:type="dxa"/>
            <w:gridSpan w:val="2"/>
          </w:tcPr>
          <w:p w:rsidR="00F953BB" w:rsidRPr="001431F4" w:rsidRDefault="00F953BB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</w:tcPr>
          <w:p w:rsidR="00F953BB" w:rsidRPr="001431F4" w:rsidRDefault="00F953BB" w:rsidP="00A003C7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677" w:type="dxa"/>
          </w:tcPr>
          <w:p w:rsidR="00F953BB" w:rsidRPr="001431F4" w:rsidRDefault="00F953BB" w:rsidP="00A003C7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  <w:gridSpan w:val="2"/>
          </w:tcPr>
          <w:p w:rsidR="00F953BB" w:rsidRPr="001431F4" w:rsidRDefault="00F953BB" w:rsidP="00A003C7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942B55" w:rsidRPr="00292427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p w:rsidR="00942B55" w:rsidRPr="00A956BF" w:rsidRDefault="00942B55" w:rsidP="00942B5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hy-AM"/>
        </w:rPr>
      </w:pPr>
    </w:p>
    <w:tbl>
      <w:tblPr>
        <w:tblStyle w:val="TableGrid"/>
        <w:tblW w:w="1055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1134"/>
        <w:gridCol w:w="1080"/>
        <w:gridCol w:w="2250"/>
      </w:tblGrid>
      <w:tr w:rsidR="00942B55" w:rsidRPr="001431F4" w:rsidTr="007E60BE">
        <w:trPr>
          <w:cantSplit/>
          <w:trHeight w:val="323"/>
        </w:trPr>
        <w:tc>
          <w:tcPr>
            <w:tcW w:w="10555" w:type="dxa"/>
            <w:gridSpan w:val="6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942B55" w:rsidRPr="001431F4" w:rsidTr="007E60BE">
        <w:trPr>
          <w:cantSplit/>
          <w:trHeight w:val="323"/>
        </w:trPr>
        <w:tc>
          <w:tcPr>
            <w:tcW w:w="10555" w:type="dxa"/>
            <w:gridSpan w:val="6"/>
            <w:shd w:val="clear" w:color="auto" w:fill="92D050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1.Աջակցություն համայնքի սոցիալապես  անապահով բնակիչներին</w:t>
            </w:r>
          </w:p>
        </w:tc>
      </w:tr>
      <w:tr w:rsidR="00942B55" w:rsidRPr="001431F4" w:rsidTr="007E60B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98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C732B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9</w:t>
            </w:r>
            <w:r w:rsidR="00942B55"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</w:t>
            </w:r>
            <w:r w:rsidR="003422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942B55"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50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7E60BE">
        <w:trPr>
          <w:trHeight w:val="52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942B55" w:rsidRPr="001431F4" w:rsidRDefault="00942B55" w:rsidP="007E60BE">
            <w:pPr>
              <w:spacing w:after="160" w:line="259" w:lineRule="auto"/>
              <w:contextualSpacing/>
              <w:jc w:val="center"/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50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-</w:t>
            </w:r>
          </w:p>
        </w:tc>
      </w:tr>
      <w:tr w:rsidR="00942B55" w:rsidRPr="001431F4" w:rsidTr="00BF484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Սոց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:rsidR="00942B55" w:rsidRPr="0093439E" w:rsidRDefault="00942B55" w:rsidP="00BF484B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93439E">
              <w:rPr>
                <w:rFonts w:ascii="GHEA Mariam" w:hAnsi="GHEA Mariam"/>
                <w:sz w:val="20"/>
                <w:szCs w:val="20"/>
              </w:rPr>
              <w:t>8</w:t>
            </w:r>
            <w:r w:rsidR="0093439E" w:rsidRPr="0093439E">
              <w:rPr>
                <w:rFonts w:ascii="GHEA Mariam" w:hAnsi="GHEA Mariam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42B55" w:rsidRPr="0093439E" w:rsidRDefault="00DA6983" w:rsidP="00BF484B">
            <w:pPr>
              <w:spacing w:line="20" w:lineRule="atLeast"/>
              <w:jc w:val="center"/>
              <w:rPr>
                <w:rFonts w:ascii="GHEA Mariam" w:hAnsi="GHEA Mariam"/>
                <w:sz w:val="20"/>
                <w:szCs w:val="20"/>
              </w:rPr>
            </w:pPr>
            <w:r w:rsidRPr="0093439E">
              <w:rPr>
                <w:rFonts w:ascii="GHEA Mariam" w:hAnsi="GHEA Mariam"/>
                <w:sz w:val="20"/>
                <w:szCs w:val="20"/>
              </w:rPr>
              <w:t>8</w:t>
            </w:r>
            <w:r w:rsidR="0093439E" w:rsidRPr="0093439E">
              <w:rPr>
                <w:rFonts w:ascii="GHEA Mariam" w:hAnsi="GHEA Mariam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942B55" w:rsidRPr="0088020C" w:rsidRDefault="0088020C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>Սոցիալական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:rsidR="00942B55" w:rsidRPr="006B647B" w:rsidRDefault="00942B55" w:rsidP="006B647B">
            <w:pPr>
              <w:spacing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942B55" w:rsidRPr="0088020C" w:rsidRDefault="0088020C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BF484B">
        <w:trPr>
          <w:trHeight w:val="506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 xml:space="preserve">Սոցիալապես անապահով ընտանիքներին տրամադրվող սոցիալական աջակցության հասցեականության վերաբերյալ բնակիչների կարծիքը, </w:t>
            </w:r>
            <w:r w:rsidRPr="001431F4">
              <w:rPr>
                <w:rFonts w:ascii="GHEA Mariam" w:hAnsi="GHEA Mariam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լավ</w:t>
            </w:r>
          </w:p>
        </w:tc>
        <w:tc>
          <w:tcPr>
            <w:tcW w:w="1134" w:type="dxa"/>
            <w:vAlign w:val="center"/>
          </w:tcPr>
          <w:p w:rsidR="00942B55" w:rsidRPr="00E93D81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sz w:val="20"/>
                <w:lang w:val="hy-AM"/>
              </w:rPr>
              <w:t>լավ</w:t>
            </w:r>
          </w:p>
        </w:tc>
        <w:tc>
          <w:tcPr>
            <w:tcW w:w="108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532" w:type="dxa"/>
          </w:tcPr>
          <w:p w:rsidR="00942B55" w:rsidRPr="00B53431" w:rsidRDefault="00B53431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4270.0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A956BF" w:rsidRDefault="00A956BF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</w:rPr>
      </w:pPr>
    </w:p>
    <w:p w:rsidR="00942B55" w:rsidRPr="001431F4" w:rsidRDefault="00942B55" w:rsidP="00942B55">
      <w:pPr>
        <w:spacing w:after="0"/>
        <w:jc w:val="both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tbl>
      <w:tblPr>
        <w:tblStyle w:val="TableGrid"/>
        <w:tblW w:w="1064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134"/>
        <w:gridCol w:w="1134"/>
        <w:gridCol w:w="1134"/>
        <w:gridCol w:w="2145"/>
      </w:tblGrid>
      <w:tr w:rsidR="00942B55" w:rsidRPr="001431F4" w:rsidTr="007E60BE">
        <w:trPr>
          <w:cantSplit/>
          <w:trHeight w:val="323"/>
        </w:trPr>
        <w:tc>
          <w:tcPr>
            <w:tcW w:w="10645" w:type="dxa"/>
            <w:gridSpan w:val="6"/>
            <w:shd w:val="clear" w:color="auto" w:fill="DBE5F1" w:themeFill="accent1" w:themeFillTint="33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942B55" w:rsidRPr="001431F4" w:rsidTr="007E60BE">
        <w:trPr>
          <w:cantSplit/>
          <w:trHeight w:val="323"/>
        </w:trPr>
        <w:tc>
          <w:tcPr>
            <w:tcW w:w="10645" w:type="dxa"/>
            <w:gridSpan w:val="6"/>
            <w:shd w:val="clear" w:color="auto" w:fill="92D050"/>
            <w:vAlign w:val="center"/>
          </w:tcPr>
          <w:p w:rsidR="00942B55" w:rsidRPr="001431F4" w:rsidRDefault="00942B55" w:rsidP="009052D2">
            <w:pPr>
              <w:spacing w:line="20" w:lineRule="atLeast"/>
              <w:ind w:right="-7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942B55" w:rsidRPr="001431F4" w:rsidTr="007E60BE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47" w:type="dxa"/>
            <w:gridSpan w:val="4"/>
            <w:shd w:val="clear" w:color="auto" w:fill="B8CCE4" w:themeFill="accent1" w:themeFillTint="66"/>
            <w:vAlign w:val="center"/>
          </w:tcPr>
          <w:p w:rsidR="00942B55" w:rsidRPr="001431F4" w:rsidRDefault="00C732B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9</w:t>
            </w:r>
            <w:r w:rsidR="00942B55"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</w:t>
            </w:r>
            <w:r w:rsidR="003422A8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="00942B55"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4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42B55" w:rsidRPr="001431F4" w:rsidTr="006B647B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</w:tcPr>
          <w:p w:rsidR="00942B55" w:rsidRPr="001431F4" w:rsidRDefault="00942B55" w:rsidP="007E60BE">
            <w:pP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134" w:type="dxa"/>
            <w:vAlign w:val="center"/>
          </w:tcPr>
          <w:p w:rsidR="00942B55" w:rsidRPr="001431F4" w:rsidRDefault="002B24FA" w:rsidP="007E60B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eastAsia="Calibri" w:hAnsi="GHEA Mariam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942B55" w:rsidRPr="00E93D81" w:rsidRDefault="002B24FA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942B55" w:rsidRPr="001431F4" w:rsidRDefault="00942B55" w:rsidP="007E60BE">
            <w:pPr>
              <w:spacing w:after="160" w:line="259" w:lineRule="auto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vAlign w:val="center"/>
          </w:tcPr>
          <w:p w:rsidR="00942B55" w:rsidRPr="0088020C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vertAlign w:val="superscript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217000</w:t>
            </w:r>
          </w:p>
        </w:tc>
        <w:tc>
          <w:tcPr>
            <w:tcW w:w="1134" w:type="dxa"/>
            <w:vAlign w:val="center"/>
          </w:tcPr>
          <w:p w:rsidR="00942B55" w:rsidRPr="0088020C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217000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673" w:type="dxa"/>
          </w:tcPr>
          <w:p w:rsidR="00942B55" w:rsidRPr="001431F4" w:rsidRDefault="00942B55" w:rsidP="007E60BE">
            <w:pPr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Arial"/>
                <w:bCs/>
                <w:color w:val="000000" w:themeColor="text1"/>
                <w:sz w:val="20"/>
                <w:szCs w:val="20"/>
                <w:lang w:val="hy-AM"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BF484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  <w:vAlign w:val="center"/>
          </w:tcPr>
          <w:p w:rsidR="00942B55" w:rsidRPr="00AC3912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942B55" w:rsidRPr="001431F4" w:rsidRDefault="00942B55" w:rsidP="007E60BE">
            <w:pPr>
              <w:rPr>
                <w:rFonts w:ascii="GHEA Mariam" w:hAnsi="GHEA Mariam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1431F4">
              <w:rPr>
                <w:rFonts w:ascii="GHEA Mariam" w:hAnsi="GHEA Mariam" w:cs="Arial"/>
                <w:bCs/>
                <w:color w:val="000000" w:themeColor="text1"/>
                <w:sz w:val="20"/>
                <w:szCs w:val="20"/>
                <w:lang w:val="hy-AM"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42B55" w:rsidRPr="00AC3912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6B647B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</w:tcPr>
          <w:p w:rsidR="00942B55" w:rsidRPr="001431F4" w:rsidRDefault="00942B55" w:rsidP="007E60BE">
            <w:pPr>
              <w:ind w:right="-9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:rsidR="00942B55" w:rsidRPr="001431F4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942B55" w:rsidRPr="00AC3912" w:rsidRDefault="00942B55" w:rsidP="006B647B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42B55" w:rsidRPr="001431F4" w:rsidTr="007E60BE">
        <w:tc>
          <w:tcPr>
            <w:tcW w:w="2425" w:type="dxa"/>
            <w:shd w:val="clear" w:color="auto" w:fill="B8CCE4" w:themeFill="accent1" w:themeFillTint="66"/>
            <w:vAlign w:val="center"/>
          </w:tcPr>
          <w:p w:rsidR="00942B55" w:rsidRPr="001431F4" w:rsidRDefault="00942B55" w:rsidP="007E60BE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</w:tcPr>
          <w:p w:rsidR="00942B55" w:rsidRPr="002B24FA" w:rsidRDefault="002B24FA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68870.1</w:t>
            </w: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942B55" w:rsidRPr="001431F4" w:rsidRDefault="00942B55" w:rsidP="007E60BE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8764E" w:rsidRPr="001431F4" w:rsidTr="00A003C7">
        <w:trPr>
          <w:cantSplit/>
          <w:trHeight w:val="323"/>
        </w:trPr>
        <w:tc>
          <w:tcPr>
            <w:tcW w:w="10645" w:type="dxa"/>
            <w:gridSpan w:val="6"/>
            <w:shd w:val="clear" w:color="auto" w:fill="DBE5F1" w:themeFill="accent1" w:themeFillTint="33"/>
            <w:vAlign w:val="center"/>
          </w:tcPr>
          <w:p w:rsidR="00F8764E" w:rsidRPr="001431F4" w:rsidRDefault="00F8764E" w:rsidP="00A003C7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F8764E" w:rsidRPr="001431F4" w:rsidTr="00A003C7">
        <w:trPr>
          <w:cantSplit/>
          <w:trHeight w:val="323"/>
        </w:trPr>
        <w:tc>
          <w:tcPr>
            <w:tcW w:w="10645" w:type="dxa"/>
            <w:gridSpan w:val="6"/>
            <w:shd w:val="clear" w:color="auto" w:fill="92D050"/>
            <w:vAlign w:val="center"/>
          </w:tcPr>
          <w:p w:rsidR="00F8764E" w:rsidRPr="001431F4" w:rsidRDefault="00F8764E" w:rsidP="00A003C7">
            <w:pPr>
              <w:spacing w:line="20" w:lineRule="atLeast"/>
              <w:ind w:right="-75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2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F8764E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Բյուրեղավան բնակավայրի պուրակի կանաչապատման աշխատանքների իրականացում</w:t>
            </w:r>
          </w:p>
        </w:tc>
      </w:tr>
      <w:tr w:rsidR="00F8764E" w:rsidRPr="001431F4" w:rsidTr="00A003C7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:rsidR="00F8764E" w:rsidRPr="001431F4" w:rsidRDefault="00F8764E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47" w:type="dxa"/>
            <w:gridSpan w:val="4"/>
            <w:shd w:val="clear" w:color="auto" w:fill="B8CCE4" w:themeFill="accent1" w:themeFillTint="66"/>
            <w:vAlign w:val="center"/>
          </w:tcPr>
          <w:p w:rsidR="00F8764E" w:rsidRPr="001431F4" w:rsidRDefault="00F8764E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201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  <w:t>9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 xml:space="preserve"> թ</w:t>
            </w:r>
            <w:r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տարեկան</w:t>
            </w:r>
          </w:p>
        </w:tc>
      </w:tr>
      <w:tr w:rsidR="00F8764E" w:rsidRPr="001431F4" w:rsidTr="00A003C7">
        <w:tc>
          <w:tcPr>
            <w:tcW w:w="2425" w:type="dxa"/>
            <w:shd w:val="clear" w:color="auto" w:fill="B8CCE4" w:themeFill="accent1" w:themeFillTint="66"/>
            <w:vAlign w:val="center"/>
          </w:tcPr>
          <w:p w:rsidR="00F8764E" w:rsidRPr="001431F4" w:rsidRDefault="00F8764E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:rsidR="00F8764E" w:rsidRPr="001431F4" w:rsidRDefault="00F8764E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8764E" w:rsidRPr="001431F4" w:rsidRDefault="00F8764E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Թիրախարժեքը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8764E" w:rsidRPr="001431F4" w:rsidRDefault="00F8764E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8764E" w:rsidRPr="001431F4" w:rsidRDefault="00F8764E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45" w:type="dxa"/>
            <w:shd w:val="clear" w:color="auto" w:fill="B8CCE4" w:themeFill="accent1" w:themeFillTint="66"/>
            <w:vAlign w:val="center"/>
          </w:tcPr>
          <w:p w:rsidR="00F8764E" w:rsidRPr="001431F4" w:rsidRDefault="00F8764E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8764E" w:rsidRPr="001431F4" w:rsidTr="00A003C7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8764E" w:rsidRPr="001431F4" w:rsidRDefault="00F8764E" w:rsidP="00A003C7">
            <w:pPr>
              <w:spacing w:line="20" w:lineRule="atLeast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73" w:type="dxa"/>
          </w:tcPr>
          <w:p w:rsidR="00F8764E" w:rsidRPr="001431F4" w:rsidRDefault="00F8764E" w:rsidP="00A003C7">
            <w:pP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F8764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Բյուրեղավան բնակավայրի պուրակի կանաչապատման աշխատանքների իրականացում</w:t>
            </w:r>
          </w:p>
        </w:tc>
        <w:tc>
          <w:tcPr>
            <w:tcW w:w="1134" w:type="dxa"/>
            <w:vAlign w:val="center"/>
          </w:tcPr>
          <w:p w:rsidR="00F8764E" w:rsidRPr="002B24FA" w:rsidRDefault="002B24FA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Կ</w:t>
            </w:r>
            <w:r w:rsidRPr="00F8764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ան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աչապատ</w:t>
            </w: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 պուրակ</w:t>
            </w:r>
          </w:p>
        </w:tc>
        <w:tc>
          <w:tcPr>
            <w:tcW w:w="1134" w:type="dxa"/>
            <w:vAlign w:val="center"/>
          </w:tcPr>
          <w:p w:rsidR="00F8764E" w:rsidRPr="00E93D81" w:rsidRDefault="002B24FA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35</w:t>
            </w:r>
            <w:r w:rsidRPr="0096783B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134" w:type="dxa"/>
          </w:tcPr>
          <w:p w:rsidR="002B24FA" w:rsidRDefault="002B24FA" w:rsidP="00A003C7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2B24FA" w:rsidRDefault="002B24FA" w:rsidP="00A003C7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F8764E" w:rsidRPr="002B24FA" w:rsidRDefault="002B24FA" w:rsidP="00A003C7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65</w:t>
            </w:r>
            <w:r w:rsidRPr="0096783B">
              <w:rPr>
                <w:rFonts w:ascii="Sylfaen" w:hAnsi="Sylfaen" w:cs="Calibri"/>
                <w:b/>
                <w:bCs/>
                <w:i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145" w:type="dxa"/>
          </w:tcPr>
          <w:p w:rsidR="00F8764E" w:rsidRPr="001431F4" w:rsidRDefault="002B24FA" w:rsidP="00A003C7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Եղանակային պայմաններ</w:t>
            </w:r>
          </w:p>
        </w:tc>
      </w:tr>
      <w:tr w:rsidR="00F8764E" w:rsidRPr="001431F4" w:rsidTr="00A003C7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8764E" w:rsidRPr="001431F4" w:rsidRDefault="00F8764E" w:rsidP="00A003C7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F8764E" w:rsidRPr="001431F4" w:rsidRDefault="00F8764E" w:rsidP="00A003C7">
            <w:pPr>
              <w:spacing w:after="160" w:line="259" w:lineRule="auto"/>
              <w:contextualSpacing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 xml:space="preserve">Կանաչապատված 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տարածքների մակերեսը, քմ</w:t>
            </w:r>
          </w:p>
        </w:tc>
        <w:tc>
          <w:tcPr>
            <w:tcW w:w="1134" w:type="dxa"/>
            <w:vAlign w:val="center"/>
          </w:tcPr>
          <w:p w:rsidR="00F8764E" w:rsidRPr="0088020C" w:rsidRDefault="00F8764E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2800</w:t>
            </w:r>
          </w:p>
        </w:tc>
        <w:tc>
          <w:tcPr>
            <w:tcW w:w="1134" w:type="dxa"/>
            <w:vAlign w:val="center"/>
          </w:tcPr>
          <w:p w:rsidR="00F8764E" w:rsidRPr="0088020C" w:rsidRDefault="00F8764E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F8764E" w:rsidRPr="001431F4" w:rsidRDefault="00F8764E" w:rsidP="00A003C7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F8764E" w:rsidRPr="00F8764E" w:rsidRDefault="00F8764E" w:rsidP="00A003C7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</w:tc>
      </w:tr>
      <w:tr w:rsidR="00F8764E" w:rsidRPr="001431F4" w:rsidTr="00A003C7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8764E" w:rsidRPr="001431F4" w:rsidRDefault="00F8764E" w:rsidP="00A003C7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73" w:type="dxa"/>
          </w:tcPr>
          <w:p w:rsidR="00F8764E" w:rsidRPr="001431F4" w:rsidRDefault="00F8764E" w:rsidP="00A003C7">
            <w:pPr>
              <w:rPr>
                <w:rFonts w:ascii="GHEA Mariam" w:eastAsia="Times New Roman" w:hAnsi="GHEA Mariam" w:cs="Times New Roman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Համայնքի բնակիչների բավարարվածությունը </w:t>
            </w:r>
            <w:r w:rsidRPr="0093439E">
              <w:rPr>
                <w:rFonts w:ascii="GHEA Mariam" w:hAnsi="GHEA Mariam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իրականացված </w:t>
            </w:r>
            <w:r w:rsidR="0093439E" w:rsidRPr="0093439E">
              <w:rPr>
                <w:rFonts w:ascii="GHEA Mariam" w:hAnsi="GHEA Mariam" w:cs="Arial"/>
                <w:bCs/>
                <w:color w:val="000000" w:themeColor="text1"/>
                <w:sz w:val="20"/>
                <w:szCs w:val="20"/>
                <w:lang w:val="hy-AM" w:eastAsia="ru-RU"/>
              </w:rPr>
              <w:t>աշղատանքներից</w:t>
            </w:r>
            <w:r w:rsidRPr="001431F4">
              <w:rPr>
                <w:rFonts w:ascii="GHEA Mariam" w:hAnsi="GHEA Mariam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 %</w:t>
            </w:r>
          </w:p>
        </w:tc>
        <w:tc>
          <w:tcPr>
            <w:tcW w:w="1134" w:type="dxa"/>
            <w:vAlign w:val="center"/>
          </w:tcPr>
          <w:p w:rsidR="00F8764E" w:rsidRPr="001431F4" w:rsidRDefault="00F8764E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  <w:vAlign w:val="center"/>
          </w:tcPr>
          <w:p w:rsidR="00F8764E" w:rsidRPr="00AC3912" w:rsidRDefault="00F8764E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F8764E" w:rsidRPr="001431F4" w:rsidRDefault="00F8764E" w:rsidP="00A003C7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F8764E" w:rsidRPr="001431F4" w:rsidRDefault="00F8764E" w:rsidP="00A003C7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8764E" w:rsidRPr="001431F4" w:rsidTr="00A003C7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8764E" w:rsidRPr="001431F4" w:rsidRDefault="00F8764E" w:rsidP="00A003C7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F8764E" w:rsidRPr="0093439E" w:rsidRDefault="0093439E" w:rsidP="0093439E">
            <w:pPr>
              <w:rPr>
                <w:rFonts w:ascii="GHEA Mariam" w:hAnsi="GHEA Mariam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Կանաչապատման տևողությունը տարի</w:t>
            </w:r>
          </w:p>
        </w:tc>
        <w:tc>
          <w:tcPr>
            <w:tcW w:w="1134" w:type="dxa"/>
            <w:vAlign w:val="center"/>
          </w:tcPr>
          <w:p w:rsidR="00F8764E" w:rsidRPr="001431F4" w:rsidRDefault="0093439E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8764E" w:rsidRPr="00AC3912" w:rsidRDefault="0093439E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3439E" w:rsidRDefault="0093439E" w:rsidP="0093439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</w:p>
          <w:p w:rsidR="00F8764E" w:rsidRPr="0093439E" w:rsidRDefault="0093439E" w:rsidP="0093439E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F8764E" w:rsidRPr="001431F4" w:rsidRDefault="0093439E" w:rsidP="00A003C7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Եղանակային պայմաններ</w:t>
            </w:r>
          </w:p>
        </w:tc>
      </w:tr>
      <w:tr w:rsidR="00F8764E" w:rsidRPr="001431F4" w:rsidTr="00A003C7">
        <w:tc>
          <w:tcPr>
            <w:tcW w:w="2425" w:type="dxa"/>
            <w:shd w:val="clear" w:color="auto" w:fill="B8CCE4" w:themeFill="accent1" w:themeFillTint="66"/>
            <w:vAlign w:val="center"/>
          </w:tcPr>
          <w:p w:rsidR="00F8764E" w:rsidRPr="001431F4" w:rsidRDefault="00F8764E" w:rsidP="00A003C7">
            <w:pPr>
              <w:spacing w:line="20" w:lineRule="atLeast"/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73" w:type="dxa"/>
          </w:tcPr>
          <w:p w:rsidR="00F8764E" w:rsidRPr="001431F4" w:rsidRDefault="00F8764E" w:rsidP="00A003C7">
            <w:pPr>
              <w:ind w:right="-96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Մաքուր բնակավայրեր, </w:t>
            </w:r>
            <w:r w:rsidR="0093439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կանաչապատ</w:t>
            </w:r>
            <w:r w:rsidR="0093439E" w:rsidRPr="0093439E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պուրակի</w:t>
            </w: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 xml:space="preserve"> առկայություն՝ այո,ոչ</w:t>
            </w:r>
          </w:p>
        </w:tc>
        <w:tc>
          <w:tcPr>
            <w:tcW w:w="1134" w:type="dxa"/>
            <w:vAlign w:val="center"/>
          </w:tcPr>
          <w:p w:rsidR="00F8764E" w:rsidRPr="001431F4" w:rsidRDefault="00F8764E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  <w:vAlign w:val="center"/>
          </w:tcPr>
          <w:p w:rsidR="00F8764E" w:rsidRPr="00AC3912" w:rsidRDefault="00F8764E" w:rsidP="00A003C7">
            <w:pPr>
              <w:spacing w:line="20" w:lineRule="atLeast"/>
              <w:jc w:val="center"/>
              <w:rPr>
                <w:rFonts w:ascii="GHEA Mariam" w:hAnsi="GHEA Mariam"/>
                <w:color w:val="000000" w:themeColor="text1"/>
                <w:sz w:val="20"/>
                <w:szCs w:val="20"/>
              </w:rPr>
            </w:pPr>
            <w:r>
              <w:rPr>
                <w:rFonts w:ascii="GHEA Mariam" w:hAnsi="GHEA Mariam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F8764E" w:rsidRPr="001431F4" w:rsidRDefault="00F8764E" w:rsidP="00A003C7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F8764E" w:rsidRPr="001431F4" w:rsidRDefault="00F8764E" w:rsidP="00A003C7">
            <w:pPr>
              <w:spacing w:line="20" w:lineRule="atLeast"/>
              <w:jc w:val="both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8764E" w:rsidRPr="001431F4" w:rsidTr="00A003C7">
        <w:tc>
          <w:tcPr>
            <w:tcW w:w="2425" w:type="dxa"/>
            <w:shd w:val="clear" w:color="auto" w:fill="B8CCE4" w:themeFill="accent1" w:themeFillTint="66"/>
            <w:vAlign w:val="center"/>
          </w:tcPr>
          <w:p w:rsidR="00F8764E" w:rsidRPr="001431F4" w:rsidRDefault="00F8764E" w:rsidP="00A003C7">
            <w:pPr>
              <w:spacing w:line="20" w:lineRule="atLeast"/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</w:pPr>
            <w:r w:rsidRPr="001431F4">
              <w:rPr>
                <w:rFonts w:ascii="GHEA Mariam" w:eastAsia="Times New Roman" w:hAnsi="GHEA Mariam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73" w:type="dxa"/>
          </w:tcPr>
          <w:p w:rsidR="00F8764E" w:rsidRPr="002B24FA" w:rsidRDefault="002B24FA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</w:rPr>
            </w:pPr>
            <w:r>
              <w:rPr>
                <w:rFonts w:ascii="GHEA Mariam" w:hAnsi="GHEA Mariam"/>
                <w:b/>
                <w:color w:val="000000" w:themeColor="text1"/>
              </w:rPr>
              <w:t>2310.0</w:t>
            </w:r>
          </w:p>
        </w:tc>
        <w:tc>
          <w:tcPr>
            <w:tcW w:w="1134" w:type="dxa"/>
          </w:tcPr>
          <w:p w:rsidR="00F8764E" w:rsidRPr="001431F4" w:rsidRDefault="00F8764E" w:rsidP="00A003C7">
            <w:pPr>
              <w:spacing w:line="20" w:lineRule="atLeast"/>
              <w:jc w:val="center"/>
              <w:rPr>
                <w:rFonts w:ascii="GHEA Mariam" w:hAnsi="GHEA Mariam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764E" w:rsidRPr="001431F4" w:rsidRDefault="00F8764E" w:rsidP="00A003C7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F8764E" w:rsidRPr="001431F4" w:rsidRDefault="00F8764E" w:rsidP="00A003C7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45" w:type="dxa"/>
          </w:tcPr>
          <w:p w:rsidR="00F8764E" w:rsidRPr="001431F4" w:rsidRDefault="00F8764E" w:rsidP="00A003C7">
            <w:pPr>
              <w:spacing w:line="20" w:lineRule="atLeast"/>
              <w:jc w:val="both"/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5F2FD3" w:rsidRDefault="005F2FD3" w:rsidP="005F2FD3">
      <w:pPr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100"/>
        <w:gridCol w:w="2551"/>
        <w:gridCol w:w="1276"/>
        <w:gridCol w:w="1134"/>
        <w:gridCol w:w="1276"/>
        <w:gridCol w:w="2148"/>
      </w:tblGrid>
      <w:tr w:rsidR="001F0B8F" w:rsidRPr="00824915" w:rsidTr="00A003C7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1F0B8F" w:rsidRPr="00824915" w:rsidRDefault="001F0B8F" w:rsidP="00A003C7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15.</w:t>
            </w:r>
            <w:r w:rsidRPr="001431F4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Շրջակա միջավայրի պահպանություն</w:t>
            </w:r>
          </w:p>
        </w:tc>
      </w:tr>
      <w:tr w:rsidR="001F0B8F" w:rsidRPr="00824915" w:rsidTr="00A003C7">
        <w:trPr>
          <w:cantSplit/>
          <w:trHeight w:val="323"/>
        </w:trPr>
        <w:tc>
          <w:tcPr>
            <w:tcW w:w="10485" w:type="dxa"/>
            <w:gridSpan w:val="6"/>
            <w:shd w:val="clear" w:color="auto" w:fill="92D050"/>
            <w:vAlign w:val="center"/>
          </w:tcPr>
          <w:p w:rsidR="001F0B8F" w:rsidRPr="00824915" w:rsidRDefault="001F0B8F" w:rsidP="00A003C7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1F0B8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Ինքնաթափ մեքենայի ձեռք բերում</w:t>
            </w:r>
          </w:p>
        </w:tc>
      </w:tr>
      <w:tr w:rsidR="001F0B8F" w:rsidRPr="00824915" w:rsidTr="00A003C7">
        <w:tc>
          <w:tcPr>
            <w:tcW w:w="4651" w:type="dxa"/>
            <w:gridSpan w:val="2"/>
            <w:shd w:val="clear" w:color="auto" w:fill="B8CCE4" w:themeFill="accent1" w:themeFillTint="66"/>
            <w:vAlign w:val="center"/>
          </w:tcPr>
          <w:p w:rsidR="001F0B8F" w:rsidRPr="00824915" w:rsidRDefault="001F0B8F" w:rsidP="00A003C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34" w:type="dxa"/>
            <w:gridSpan w:val="4"/>
            <w:shd w:val="clear" w:color="auto" w:fill="B8CCE4" w:themeFill="accent1" w:themeFillTint="66"/>
            <w:vAlign w:val="center"/>
          </w:tcPr>
          <w:p w:rsidR="001F0B8F" w:rsidRPr="00824915" w:rsidRDefault="001F0B8F" w:rsidP="00A003C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2019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.,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տարեկան</w:t>
            </w:r>
          </w:p>
        </w:tc>
      </w:tr>
      <w:tr w:rsidR="001F0B8F" w:rsidRPr="00824915" w:rsidTr="00A003C7">
        <w:tc>
          <w:tcPr>
            <w:tcW w:w="2100" w:type="dxa"/>
            <w:shd w:val="clear" w:color="auto" w:fill="B8CCE4" w:themeFill="accent1" w:themeFillTint="66"/>
            <w:vAlign w:val="center"/>
          </w:tcPr>
          <w:p w:rsidR="001F0B8F" w:rsidRPr="00824915" w:rsidRDefault="001F0B8F" w:rsidP="00A003C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1F0B8F" w:rsidRPr="00824915" w:rsidRDefault="001F0B8F" w:rsidP="00A003C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F0B8F" w:rsidRPr="00824915" w:rsidRDefault="001F0B8F" w:rsidP="00A003C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F0B8F" w:rsidRPr="00824915" w:rsidRDefault="001F0B8F" w:rsidP="00A003C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F0B8F" w:rsidRPr="00824915" w:rsidRDefault="001F0B8F" w:rsidP="00A003C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48" w:type="dxa"/>
            <w:shd w:val="clear" w:color="auto" w:fill="B8CCE4" w:themeFill="accent1" w:themeFillTint="66"/>
            <w:vAlign w:val="center"/>
          </w:tcPr>
          <w:p w:rsidR="001F0B8F" w:rsidRPr="00824915" w:rsidRDefault="001F0B8F" w:rsidP="00A003C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F0B8F" w:rsidRPr="005F2FD3" w:rsidTr="00A003C7">
        <w:trPr>
          <w:trHeight w:val="251"/>
        </w:trPr>
        <w:tc>
          <w:tcPr>
            <w:tcW w:w="2100" w:type="dxa"/>
            <w:shd w:val="clear" w:color="auto" w:fill="B8CCE4" w:themeFill="accent1" w:themeFillTint="66"/>
            <w:vAlign w:val="center"/>
          </w:tcPr>
          <w:p w:rsidR="001F0B8F" w:rsidRPr="00824915" w:rsidRDefault="001F0B8F" w:rsidP="00A003C7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51" w:type="dxa"/>
            <w:vAlign w:val="center"/>
          </w:tcPr>
          <w:p w:rsidR="001F0B8F" w:rsidRPr="00824915" w:rsidRDefault="00B64631" w:rsidP="00A003C7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0B8F">
              <w:rPr>
                <w:rFonts w:ascii="GHEA Mariam" w:hAnsi="GHEA Mariam"/>
                <w:b/>
                <w:color w:val="000000" w:themeColor="text1"/>
                <w:sz w:val="20"/>
                <w:szCs w:val="20"/>
                <w:lang w:val="hy-AM"/>
              </w:rPr>
              <w:t>Ինքնաթափ մեքենայի ձեռք բերում</w:t>
            </w:r>
          </w:p>
        </w:tc>
        <w:tc>
          <w:tcPr>
            <w:tcW w:w="1276" w:type="dxa"/>
            <w:vAlign w:val="center"/>
          </w:tcPr>
          <w:p w:rsidR="001F0B8F" w:rsidRPr="00824915" w:rsidRDefault="001F0B8F" w:rsidP="00A003C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F0B8F" w:rsidRPr="006B647B" w:rsidRDefault="00B64631" w:rsidP="00A003C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F0B8F" w:rsidRPr="00824915" w:rsidRDefault="001F0B8F" w:rsidP="00A003C7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48" w:type="dxa"/>
          </w:tcPr>
          <w:p w:rsidR="001F0B8F" w:rsidRPr="005F2FD3" w:rsidRDefault="001F0B8F" w:rsidP="00A003C7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F0B8F" w:rsidRPr="00824915" w:rsidTr="00A003C7">
        <w:trPr>
          <w:trHeight w:val="371"/>
        </w:trPr>
        <w:tc>
          <w:tcPr>
            <w:tcW w:w="2100" w:type="dxa"/>
            <w:shd w:val="clear" w:color="auto" w:fill="B8CCE4" w:themeFill="accent1" w:themeFillTint="66"/>
            <w:vAlign w:val="center"/>
          </w:tcPr>
          <w:p w:rsidR="001F0B8F" w:rsidRPr="00824915" w:rsidRDefault="001F0B8F" w:rsidP="00A003C7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(քանակական)</w:t>
            </w:r>
          </w:p>
        </w:tc>
        <w:tc>
          <w:tcPr>
            <w:tcW w:w="2551" w:type="dxa"/>
            <w:vAlign w:val="center"/>
          </w:tcPr>
          <w:p w:rsidR="001F0B8F" w:rsidRPr="00824915" w:rsidRDefault="00B64631" w:rsidP="00A003C7">
            <w:pPr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Սանմաքրման աշխատանքների իրականացնող մեքենաների</w:t>
            </w:r>
            <w:r w:rsidR="001F0B8F" w:rsidRPr="00824915">
              <w:rPr>
                <w:rFonts w:ascii="Sylfaen" w:hAnsi="Sylfaen"/>
                <w:sz w:val="20"/>
                <w:szCs w:val="20"/>
              </w:rPr>
              <w:t xml:space="preserve"> թվի ավելացում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1F0B8F" w:rsidRPr="00A64082" w:rsidRDefault="001F0B8F" w:rsidP="00A003C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F0B8F" w:rsidRPr="00824915" w:rsidRDefault="00B64631" w:rsidP="00A003C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F0B8F" w:rsidRPr="00824915" w:rsidRDefault="001F0B8F" w:rsidP="00A003C7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48" w:type="dxa"/>
          </w:tcPr>
          <w:p w:rsidR="001F0B8F" w:rsidRPr="00824915" w:rsidRDefault="001F0B8F" w:rsidP="00A003C7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F0B8F" w:rsidRPr="00824915" w:rsidTr="00A003C7">
        <w:trPr>
          <w:trHeight w:val="624"/>
        </w:trPr>
        <w:tc>
          <w:tcPr>
            <w:tcW w:w="2100" w:type="dxa"/>
            <w:shd w:val="clear" w:color="auto" w:fill="B8CCE4" w:themeFill="accent1" w:themeFillTint="66"/>
            <w:vAlign w:val="center"/>
          </w:tcPr>
          <w:p w:rsidR="001F0B8F" w:rsidRPr="00824915" w:rsidRDefault="001F0B8F" w:rsidP="00A003C7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51" w:type="dxa"/>
          </w:tcPr>
          <w:p w:rsidR="001F0B8F" w:rsidRPr="00824915" w:rsidRDefault="001F0B8F" w:rsidP="00B64631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Բյուրեղավան բնակավայրի </w:t>
            </w:r>
            <w:r w:rsidR="00B64631">
              <w:rPr>
                <w:rFonts w:ascii="Sylfaen" w:hAnsi="Sylfaen"/>
                <w:sz w:val="20"/>
                <w:szCs w:val="20"/>
              </w:rPr>
              <w:t>սանմաքրման աշխատանքների արդյունավետության բարձրացում</w:t>
            </w:r>
            <w:r w:rsidRPr="00824915">
              <w:rPr>
                <w:rFonts w:ascii="Sylfaen" w:hAnsi="Sylfaen"/>
                <w:sz w:val="20"/>
                <w:szCs w:val="20"/>
              </w:rPr>
              <w:t>՝ այո, ոչ</w:t>
            </w:r>
          </w:p>
        </w:tc>
        <w:tc>
          <w:tcPr>
            <w:tcW w:w="1276" w:type="dxa"/>
            <w:vAlign w:val="center"/>
          </w:tcPr>
          <w:p w:rsidR="001F0B8F" w:rsidRPr="00824915" w:rsidRDefault="001F0B8F" w:rsidP="00A003C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:rsidR="001F0B8F" w:rsidRPr="00824915" w:rsidRDefault="002B24FA" w:rsidP="00A003C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76" w:type="dxa"/>
            <w:vAlign w:val="center"/>
          </w:tcPr>
          <w:p w:rsidR="001F0B8F" w:rsidRPr="00824915" w:rsidRDefault="001F0B8F" w:rsidP="00A003C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48" w:type="dxa"/>
          </w:tcPr>
          <w:p w:rsidR="001F0B8F" w:rsidRPr="00824915" w:rsidRDefault="001F0B8F" w:rsidP="00A003C7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F0B8F" w:rsidRPr="00824915" w:rsidTr="00A003C7">
        <w:trPr>
          <w:trHeight w:val="711"/>
        </w:trPr>
        <w:tc>
          <w:tcPr>
            <w:tcW w:w="2100" w:type="dxa"/>
            <w:shd w:val="clear" w:color="auto" w:fill="B8CCE4" w:themeFill="accent1" w:themeFillTint="66"/>
            <w:vAlign w:val="center"/>
          </w:tcPr>
          <w:p w:rsidR="001F0B8F" w:rsidRPr="00824915" w:rsidRDefault="001F0B8F" w:rsidP="00A003C7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51" w:type="dxa"/>
            <w:vAlign w:val="center"/>
          </w:tcPr>
          <w:p w:rsidR="001F0B8F" w:rsidRPr="00824915" w:rsidRDefault="00B64631" w:rsidP="00B64631">
            <w:pPr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Ձեռքբերման</w:t>
            </w:r>
            <w:r w:rsidR="001F0B8F" w:rsidRPr="00824915">
              <w:rPr>
                <w:rFonts w:ascii="Sylfaen" w:hAnsi="Sylfaen"/>
                <w:sz w:val="20"/>
                <w:szCs w:val="20"/>
              </w:rPr>
              <w:t xml:space="preserve">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1276" w:type="dxa"/>
            <w:vAlign w:val="center"/>
          </w:tcPr>
          <w:p w:rsidR="001F0B8F" w:rsidRPr="00824915" w:rsidRDefault="00B64631" w:rsidP="00A003C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F0B8F" w:rsidRPr="00824915" w:rsidRDefault="00B64631" w:rsidP="00A003C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1F0B8F" w:rsidRPr="00824915" w:rsidRDefault="001F0B8F" w:rsidP="00A003C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48" w:type="dxa"/>
          </w:tcPr>
          <w:p w:rsidR="001F0B8F" w:rsidRPr="00824915" w:rsidRDefault="001F0B8F" w:rsidP="00A003C7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F0B8F" w:rsidRPr="00824915" w:rsidTr="00A003C7">
        <w:tc>
          <w:tcPr>
            <w:tcW w:w="2100" w:type="dxa"/>
            <w:shd w:val="clear" w:color="auto" w:fill="B8CCE4" w:themeFill="accent1" w:themeFillTint="66"/>
            <w:vAlign w:val="center"/>
          </w:tcPr>
          <w:p w:rsidR="001F0B8F" w:rsidRPr="00824915" w:rsidRDefault="001F0B8F" w:rsidP="00A003C7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51" w:type="dxa"/>
          </w:tcPr>
          <w:p w:rsidR="001F0B8F" w:rsidRPr="00824915" w:rsidRDefault="00B64631" w:rsidP="00A003C7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1431F4">
              <w:rPr>
                <w:rFonts w:ascii="GHEA Mariam" w:hAnsi="GHEA Mariam"/>
                <w:color w:val="000000" w:themeColor="text1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276" w:type="dxa"/>
            <w:vAlign w:val="center"/>
          </w:tcPr>
          <w:p w:rsidR="001F0B8F" w:rsidRPr="00824915" w:rsidRDefault="002B24FA" w:rsidP="00A003C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2B24FA" w:rsidRDefault="002B24FA" w:rsidP="00A003C7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1F0B8F" w:rsidRPr="00824915" w:rsidRDefault="002B24FA" w:rsidP="00A003C7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76" w:type="dxa"/>
          </w:tcPr>
          <w:p w:rsidR="001F0B8F" w:rsidRPr="00824915" w:rsidRDefault="001F0B8F" w:rsidP="00A003C7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48" w:type="dxa"/>
          </w:tcPr>
          <w:p w:rsidR="001F0B8F" w:rsidRPr="00824915" w:rsidRDefault="001F0B8F" w:rsidP="00A003C7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F0B8F" w:rsidRPr="00824915" w:rsidTr="00A003C7">
        <w:tc>
          <w:tcPr>
            <w:tcW w:w="2100" w:type="dxa"/>
            <w:shd w:val="clear" w:color="auto" w:fill="B8CCE4" w:themeFill="accent1" w:themeFillTint="66"/>
            <w:vAlign w:val="center"/>
          </w:tcPr>
          <w:p w:rsidR="001F0B8F" w:rsidRPr="000A4C48" w:rsidRDefault="001F0B8F" w:rsidP="00A003C7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A4C4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51" w:type="dxa"/>
            <w:vAlign w:val="center"/>
          </w:tcPr>
          <w:p w:rsidR="001F0B8F" w:rsidRPr="000A4C48" w:rsidRDefault="002B24FA" w:rsidP="00A003C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3000.0</w:t>
            </w:r>
          </w:p>
        </w:tc>
        <w:tc>
          <w:tcPr>
            <w:tcW w:w="1276" w:type="dxa"/>
          </w:tcPr>
          <w:p w:rsidR="001F0B8F" w:rsidRPr="000D115A" w:rsidRDefault="001F0B8F" w:rsidP="00A003C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F0B8F" w:rsidRPr="00824915" w:rsidRDefault="001F0B8F" w:rsidP="00A003C7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0B8F" w:rsidRPr="00824915" w:rsidRDefault="001F0B8F" w:rsidP="00A003C7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48" w:type="dxa"/>
          </w:tcPr>
          <w:p w:rsidR="001F0B8F" w:rsidRPr="00824915" w:rsidRDefault="001F0B8F" w:rsidP="00A003C7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:rsidR="001F0B8F" w:rsidRDefault="001F0B8F" w:rsidP="005F2FD3">
      <w:pPr>
        <w:rPr>
          <w:rFonts w:ascii="Sylfaen" w:hAnsi="Sylfaen"/>
          <w:color w:val="E36C0A" w:themeColor="accent6" w:themeShade="BF"/>
          <w:sz w:val="20"/>
          <w:szCs w:val="20"/>
        </w:rPr>
      </w:pPr>
    </w:p>
    <w:p w:rsidR="001F0B8F" w:rsidRDefault="001F0B8F" w:rsidP="005F2FD3">
      <w:pPr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95"/>
        <w:tblW w:w="104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100"/>
        <w:gridCol w:w="2551"/>
        <w:gridCol w:w="1276"/>
        <w:gridCol w:w="1134"/>
        <w:gridCol w:w="1276"/>
        <w:gridCol w:w="2148"/>
      </w:tblGrid>
      <w:tr w:rsidR="00B64631" w:rsidRPr="00824915" w:rsidTr="00B64631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B64631" w:rsidRPr="00824915" w:rsidRDefault="00B64631" w:rsidP="00B64631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B64631" w:rsidRPr="00824915" w:rsidTr="00B64631">
        <w:trPr>
          <w:cantSplit/>
          <w:trHeight w:val="323"/>
        </w:trPr>
        <w:tc>
          <w:tcPr>
            <w:tcW w:w="10485" w:type="dxa"/>
            <w:gridSpan w:val="6"/>
            <w:shd w:val="clear" w:color="auto" w:fill="92D050"/>
            <w:vAlign w:val="center"/>
          </w:tcPr>
          <w:p w:rsidR="00B64631" w:rsidRPr="00824915" w:rsidRDefault="00B64631" w:rsidP="00B6463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Բյուրեղավան բնակավայրում հուշաղբյուրի կառուցում</w:t>
            </w:r>
          </w:p>
        </w:tc>
      </w:tr>
      <w:tr w:rsidR="00B64631" w:rsidRPr="00824915" w:rsidTr="00B64631">
        <w:tc>
          <w:tcPr>
            <w:tcW w:w="4651" w:type="dxa"/>
            <w:gridSpan w:val="2"/>
            <w:shd w:val="clear" w:color="auto" w:fill="B8CCE4" w:themeFill="accent1" w:themeFillTint="66"/>
            <w:vAlign w:val="center"/>
          </w:tcPr>
          <w:p w:rsidR="00B64631" w:rsidRPr="00824915" w:rsidRDefault="00B64631" w:rsidP="00B6463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34" w:type="dxa"/>
            <w:gridSpan w:val="4"/>
            <w:shd w:val="clear" w:color="auto" w:fill="B8CCE4" w:themeFill="accent1" w:themeFillTint="66"/>
            <w:vAlign w:val="center"/>
          </w:tcPr>
          <w:p w:rsidR="00B64631" w:rsidRPr="00824915" w:rsidRDefault="00B64631" w:rsidP="00B6463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2019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.,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տարեկան</w:t>
            </w:r>
          </w:p>
        </w:tc>
      </w:tr>
      <w:tr w:rsidR="00B64631" w:rsidRPr="00824915" w:rsidTr="00B64631">
        <w:tc>
          <w:tcPr>
            <w:tcW w:w="2100" w:type="dxa"/>
            <w:shd w:val="clear" w:color="auto" w:fill="B8CCE4" w:themeFill="accent1" w:themeFillTint="66"/>
            <w:vAlign w:val="center"/>
          </w:tcPr>
          <w:p w:rsidR="00B64631" w:rsidRPr="00824915" w:rsidRDefault="00B64631" w:rsidP="00B6463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B64631" w:rsidRPr="00824915" w:rsidRDefault="00B64631" w:rsidP="00B6463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64631" w:rsidRPr="00824915" w:rsidRDefault="00B64631" w:rsidP="00B6463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B64631" w:rsidRPr="00824915" w:rsidRDefault="00B64631" w:rsidP="00B6463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64631" w:rsidRPr="00824915" w:rsidRDefault="00B64631" w:rsidP="00B6463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48" w:type="dxa"/>
            <w:shd w:val="clear" w:color="auto" w:fill="B8CCE4" w:themeFill="accent1" w:themeFillTint="66"/>
            <w:vAlign w:val="center"/>
          </w:tcPr>
          <w:p w:rsidR="00B64631" w:rsidRPr="00824915" w:rsidRDefault="00B64631" w:rsidP="00B6463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B64631" w:rsidRPr="005F2FD3" w:rsidTr="00B64631">
        <w:trPr>
          <w:trHeight w:val="251"/>
        </w:trPr>
        <w:tc>
          <w:tcPr>
            <w:tcW w:w="2100" w:type="dxa"/>
            <w:shd w:val="clear" w:color="auto" w:fill="B8CCE4" w:themeFill="accent1" w:themeFillTint="66"/>
            <w:vAlign w:val="center"/>
          </w:tcPr>
          <w:p w:rsidR="00B64631" w:rsidRPr="00824915" w:rsidRDefault="00B64631" w:rsidP="00B6463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51" w:type="dxa"/>
            <w:vAlign w:val="center"/>
          </w:tcPr>
          <w:p w:rsidR="00B64631" w:rsidRPr="00824915" w:rsidRDefault="00B64631" w:rsidP="00B64631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Հուշաղբյուրի կառուցման 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:rsidR="00B64631" w:rsidRPr="00824915" w:rsidRDefault="00B64631" w:rsidP="00B6463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64631" w:rsidRPr="006B647B" w:rsidRDefault="00B64631" w:rsidP="00B6463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64631" w:rsidRPr="00824915" w:rsidRDefault="00B64631" w:rsidP="00B6463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48" w:type="dxa"/>
          </w:tcPr>
          <w:p w:rsidR="00B64631" w:rsidRPr="005F2FD3" w:rsidRDefault="00B64631" w:rsidP="00B6463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B64631" w:rsidRPr="00824915" w:rsidTr="00B64631">
        <w:trPr>
          <w:trHeight w:val="371"/>
        </w:trPr>
        <w:tc>
          <w:tcPr>
            <w:tcW w:w="2100" w:type="dxa"/>
            <w:shd w:val="clear" w:color="auto" w:fill="B8CCE4" w:themeFill="accent1" w:themeFillTint="66"/>
            <w:vAlign w:val="center"/>
          </w:tcPr>
          <w:p w:rsidR="00B64631" w:rsidRPr="00824915" w:rsidRDefault="00B64631" w:rsidP="00B6463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51" w:type="dxa"/>
            <w:vAlign w:val="center"/>
          </w:tcPr>
          <w:p w:rsidR="00B64631" w:rsidRPr="00824915" w:rsidRDefault="00B64631" w:rsidP="00B64631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Զբոսաշրջիկների </w:t>
            </w:r>
            <w:r>
              <w:rPr>
                <w:rFonts w:ascii="Sylfaen" w:hAnsi="Sylfaen"/>
                <w:sz w:val="20"/>
                <w:szCs w:val="20"/>
              </w:rPr>
              <w:t>ներգրավում</w:t>
            </w:r>
            <w:r w:rsidRPr="00824915">
              <w:rPr>
                <w:rFonts w:ascii="Sylfaen" w:hAnsi="Sylfaen"/>
                <w:sz w:val="20"/>
                <w:szCs w:val="20"/>
              </w:rPr>
              <w:t>, %</w:t>
            </w:r>
          </w:p>
        </w:tc>
        <w:tc>
          <w:tcPr>
            <w:tcW w:w="1276" w:type="dxa"/>
            <w:vAlign w:val="center"/>
          </w:tcPr>
          <w:p w:rsidR="00B64631" w:rsidRPr="00A64082" w:rsidRDefault="006D741E" w:rsidP="00B6463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64631" w:rsidRPr="00824915" w:rsidRDefault="00B64631" w:rsidP="00B6463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631" w:rsidRPr="00824915" w:rsidRDefault="00B64631" w:rsidP="00B6463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48" w:type="dxa"/>
          </w:tcPr>
          <w:p w:rsidR="00B64631" w:rsidRPr="00824915" w:rsidRDefault="00B64631" w:rsidP="00B6463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64631" w:rsidRPr="00824915" w:rsidTr="00B64631">
        <w:trPr>
          <w:trHeight w:val="624"/>
        </w:trPr>
        <w:tc>
          <w:tcPr>
            <w:tcW w:w="2100" w:type="dxa"/>
            <w:shd w:val="clear" w:color="auto" w:fill="B8CCE4" w:themeFill="accent1" w:themeFillTint="66"/>
            <w:vAlign w:val="center"/>
          </w:tcPr>
          <w:p w:rsidR="00B64631" w:rsidRPr="00824915" w:rsidRDefault="00B64631" w:rsidP="00B6463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51" w:type="dxa"/>
          </w:tcPr>
          <w:p w:rsidR="00B64631" w:rsidRPr="00824915" w:rsidRDefault="00B64631" w:rsidP="00B64631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գրավչության մեծացում՝ այո, ոչ</w:t>
            </w:r>
          </w:p>
        </w:tc>
        <w:tc>
          <w:tcPr>
            <w:tcW w:w="1276" w:type="dxa"/>
            <w:vAlign w:val="center"/>
          </w:tcPr>
          <w:p w:rsidR="00B64631" w:rsidRPr="00824915" w:rsidRDefault="00B64631" w:rsidP="00B6463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:rsidR="00B64631" w:rsidRPr="00824915" w:rsidRDefault="006D741E" w:rsidP="00B6463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76" w:type="dxa"/>
            <w:vAlign w:val="center"/>
          </w:tcPr>
          <w:p w:rsidR="00B64631" w:rsidRPr="00824915" w:rsidRDefault="00B64631" w:rsidP="00B6463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48" w:type="dxa"/>
          </w:tcPr>
          <w:p w:rsidR="00B64631" w:rsidRPr="00824915" w:rsidRDefault="00B64631" w:rsidP="00B6463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64631" w:rsidRPr="00824915" w:rsidTr="00B64631">
        <w:trPr>
          <w:trHeight w:val="711"/>
        </w:trPr>
        <w:tc>
          <w:tcPr>
            <w:tcW w:w="2100" w:type="dxa"/>
            <w:shd w:val="clear" w:color="auto" w:fill="B8CCE4" w:themeFill="accent1" w:themeFillTint="66"/>
            <w:vAlign w:val="center"/>
          </w:tcPr>
          <w:p w:rsidR="00B64631" w:rsidRPr="00824915" w:rsidRDefault="00B64631" w:rsidP="00B6463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51" w:type="dxa"/>
            <w:vAlign w:val="center"/>
          </w:tcPr>
          <w:p w:rsidR="00B64631" w:rsidRPr="00824915" w:rsidRDefault="00B64631" w:rsidP="00B64631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Հուշաղբյուրի կառուցման ժամկետը, օր</w:t>
            </w:r>
          </w:p>
        </w:tc>
        <w:tc>
          <w:tcPr>
            <w:tcW w:w="1276" w:type="dxa"/>
            <w:vAlign w:val="center"/>
          </w:tcPr>
          <w:p w:rsidR="00B64631" w:rsidRPr="00824915" w:rsidRDefault="006D741E" w:rsidP="00B6463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B64631" w:rsidRPr="00824915" w:rsidRDefault="006D741E" w:rsidP="00B6463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B64631" w:rsidRPr="00824915" w:rsidRDefault="00B64631" w:rsidP="00B6463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48" w:type="dxa"/>
          </w:tcPr>
          <w:p w:rsidR="00B64631" w:rsidRPr="00824915" w:rsidRDefault="00B64631" w:rsidP="00B6463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64631" w:rsidRPr="00824915" w:rsidTr="00B64631">
        <w:tc>
          <w:tcPr>
            <w:tcW w:w="2100" w:type="dxa"/>
            <w:shd w:val="clear" w:color="auto" w:fill="B8CCE4" w:themeFill="accent1" w:themeFillTint="66"/>
            <w:vAlign w:val="center"/>
          </w:tcPr>
          <w:p w:rsidR="00B64631" w:rsidRPr="00824915" w:rsidRDefault="00B64631" w:rsidP="00B6463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51" w:type="dxa"/>
          </w:tcPr>
          <w:p w:rsidR="00B64631" w:rsidRPr="00824915" w:rsidRDefault="00B64631" w:rsidP="00B64631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Բնակիչների կարծիքը հուշաղբյուրի կառուցման 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B64631" w:rsidRPr="00824915" w:rsidRDefault="00B64631" w:rsidP="00B6463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6D741E" w:rsidRDefault="006D741E" w:rsidP="006D741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6D741E" w:rsidRDefault="006D741E" w:rsidP="006D741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B64631" w:rsidRPr="00824915" w:rsidRDefault="006D741E" w:rsidP="006D741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276" w:type="dxa"/>
          </w:tcPr>
          <w:p w:rsidR="00B64631" w:rsidRPr="00824915" w:rsidRDefault="00B64631" w:rsidP="00B6463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48" w:type="dxa"/>
          </w:tcPr>
          <w:p w:rsidR="00B64631" w:rsidRPr="00824915" w:rsidRDefault="00B64631" w:rsidP="00B6463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64631" w:rsidRPr="00824915" w:rsidTr="00B64631">
        <w:tc>
          <w:tcPr>
            <w:tcW w:w="2100" w:type="dxa"/>
            <w:shd w:val="clear" w:color="auto" w:fill="B8CCE4" w:themeFill="accent1" w:themeFillTint="66"/>
            <w:vAlign w:val="center"/>
          </w:tcPr>
          <w:p w:rsidR="00B64631" w:rsidRPr="000A4C48" w:rsidRDefault="00B64631" w:rsidP="00B6463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A4C4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51" w:type="dxa"/>
            <w:vAlign w:val="center"/>
          </w:tcPr>
          <w:p w:rsidR="00B64631" w:rsidRPr="000A4C48" w:rsidRDefault="00426260" w:rsidP="00B6463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5427.8</w:t>
            </w:r>
            <w:bookmarkStart w:id="15" w:name="_GoBack"/>
            <w:bookmarkEnd w:id="15"/>
          </w:p>
        </w:tc>
        <w:tc>
          <w:tcPr>
            <w:tcW w:w="1276" w:type="dxa"/>
          </w:tcPr>
          <w:p w:rsidR="00B64631" w:rsidRPr="000D115A" w:rsidRDefault="00B64631" w:rsidP="00B6463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64631" w:rsidRPr="00824915" w:rsidRDefault="00B64631" w:rsidP="00B64631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4631" w:rsidRPr="00824915" w:rsidRDefault="00B64631" w:rsidP="00B64631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48" w:type="dxa"/>
          </w:tcPr>
          <w:p w:rsidR="00B64631" w:rsidRPr="00824915" w:rsidRDefault="00B64631" w:rsidP="00B64631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:rsidR="001F0B8F" w:rsidRDefault="001F0B8F" w:rsidP="005F2FD3">
      <w:pPr>
        <w:rPr>
          <w:rFonts w:ascii="Sylfaen" w:hAnsi="Sylfaen"/>
          <w:color w:val="E36C0A" w:themeColor="accent6" w:themeShade="BF"/>
          <w:sz w:val="20"/>
          <w:szCs w:val="20"/>
        </w:rPr>
      </w:pPr>
    </w:p>
    <w:p w:rsidR="001F0B8F" w:rsidRDefault="001F0B8F" w:rsidP="005F2FD3">
      <w:pPr>
        <w:rPr>
          <w:rFonts w:ascii="Sylfaen" w:hAnsi="Sylfaen"/>
          <w:color w:val="E36C0A" w:themeColor="accent6" w:themeShade="BF"/>
          <w:sz w:val="20"/>
          <w:szCs w:val="20"/>
        </w:rPr>
      </w:pPr>
    </w:p>
    <w:p w:rsidR="001F0B8F" w:rsidRDefault="001F0B8F" w:rsidP="005F2FD3">
      <w:pPr>
        <w:rPr>
          <w:rFonts w:ascii="Sylfaen" w:hAnsi="Sylfaen"/>
          <w:color w:val="E36C0A" w:themeColor="accent6" w:themeShade="BF"/>
          <w:sz w:val="20"/>
          <w:szCs w:val="20"/>
        </w:rPr>
      </w:pPr>
    </w:p>
    <w:p w:rsidR="001F0B8F" w:rsidRDefault="001F0B8F" w:rsidP="005F2FD3">
      <w:pPr>
        <w:rPr>
          <w:rFonts w:ascii="Sylfaen" w:hAnsi="Sylfaen"/>
          <w:color w:val="E36C0A" w:themeColor="accent6" w:themeShade="BF"/>
          <w:sz w:val="20"/>
          <w:szCs w:val="20"/>
        </w:rPr>
      </w:pPr>
    </w:p>
    <w:p w:rsidR="001F0B8F" w:rsidRDefault="001F0B8F" w:rsidP="005F2FD3">
      <w:pPr>
        <w:rPr>
          <w:rFonts w:ascii="Sylfaen" w:hAnsi="Sylfaen"/>
          <w:color w:val="E36C0A" w:themeColor="accent6" w:themeShade="BF"/>
          <w:sz w:val="20"/>
          <w:szCs w:val="20"/>
        </w:rPr>
      </w:pPr>
    </w:p>
    <w:p w:rsidR="001F0B8F" w:rsidRPr="00824915" w:rsidRDefault="001F0B8F" w:rsidP="005F2FD3">
      <w:pPr>
        <w:rPr>
          <w:rFonts w:ascii="Sylfaen" w:hAnsi="Sylfaen"/>
          <w:color w:val="E36C0A" w:themeColor="accent6" w:themeShade="BF"/>
          <w:sz w:val="20"/>
          <w:szCs w:val="20"/>
        </w:rPr>
      </w:pPr>
    </w:p>
    <w:p w:rsidR="005F2FD3" w:rsidRPr="00824915" w:rsidRDefault="005F2FD3" w:rsidP="005F2FD3">
      <w:pPr>
        <w:spacing w:after="0" w:line="20" w:lineRule="atLeast"/>
        <w:rPr>
          <w:rFonts w:ascii="Sylfaen" w:hAnsi="Sylfaen"/>
          <w:color w:val="E36C0A" w:themeColor="accent6" w:themeShade="BF"/>
          <w:sz w:val="20"/>
          <w:szCs w:val="20"/>
        </w:rPr>
      </w:pPr>
    </w:p>
    <w:p w:rsidR="00942B55" w:rsidRPr="001431F4" w:rsidRDefault="00942B55" w:rsidP="00942B55">
      <w:pPr>
        <w:spacing w:after="160" w:line="259" w:lineRule="auto"/>
        <w:rPr>
          <w:rFonts w:ascii="GHEA Mariam" w:hAnsi="GHEA Mariam"/>
          <w:color w:val="E36C0A" w:themeColor="accent6" w:themeShade="BF"/>
          <w:sz w:val="20"/>
          <w:szCs w:val="20"/>
          <w:lang w:val="hy-AM"/>
        </w:rPr>
      </w:pPr>
    </w:p>
    <w:sectPr w:rsidR="00942B55" w:rsidRPr="001431F4" w:rsidSect="005F2FD3">
      <w:footerReference w:type="default" r:id="rId9"/>
      <w:footerReference w:type="first" r:id="rId10"/>
      <w:pgSz w:w="12240" w:h="15840"/>
      <w:pgMar w:top="426" w:right="567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F40" w:rsidRDefault="00693F40" w:rsidP="00942B55">
      <w:pPr>
        <w:spacing w:after="0" w:line="240" w:lineRule="auto"/>
      </w:pPr>
      <w:r>
        <w:separator/>
      </w:r>
    </w:p>
  </w:endnote>
  <w:endnote w:type="continuationSeparator" w:id="1">
    <w:p w:rsidR="00693F40" w:rsidRDefault="00693F40" w:rsidP="0094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C7" w:rsidRPr="007C7FE9" w:rsidRDefault="00D35FA8">
    <w:pPr>
      <w:pStyle w:val="Footer"/>
      <w:jc w:val="right"/>
      <w:rPr>
        <w:rFonts w:ascii="Sylfaen" w:hAnsi="Sylfaen"/>
      </w:rPr>
    </w:pPr>
    <w:r w:rsidRPr="007C7FE9">
      <w:rPr>
        <w:rFonts w:ascii="Sylfaen" w:hAnsi="Sylfaen"/>
      </w:rPr>
      <w:fldChar w:fldCharType="begin"/>
    </w:r>
    <w:r w:rsidR="00A003C7" w:rsidRPr="007C7FE9">
      <w:rPr>
        <w:rFonts w:ascii="Sylfaen" w:hAnsi="Sylfaen"/>
      </w:rPr>
      <w:instrText xml:space="preserve"> PAGE   \* MERGEFORMAT </w:instrText>
    </w:r>
    <w:r w:rsidRPr="007C7FE9">
      <w:rPr>
        <w:rFonts w:ascii="Sylfaen" w:hAnsi="Sylfaen"/>
      </w:rPr>
      <w:fldChar w:fldCharType="separate"/>
    </w:r>
    <w:r w:rsidR="006311C0">
      <w:rPr>
        <w:rFonts w:ascii="Sylfaen" w:hAnsi="Sylfaen"/>
        <w:noProof/>
      </w:rPr>
      <w:t>9</w:t>
    </w:r>
    <w:r w:rsidRPr="007C7FE9">
      <w:rPr>
        <w:rFonts w:ascii="Sylfaen" w:hAnsi="Sylfaen"/>
      </w:rPr>
      <w:fldChar w:fldCharType="end"/>
    </w:r>
  </w:p>
  <w:p w:rsidR="00A003C7" w:rsidRDefault="00A003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3C7" w:rsidRDefault="00D35FA8">
        <w:pPr>
          <w:pStyle w:val="Footer"/>
          <w:jc w:val="center"/>
        </w:pPr>
        <w:r>
          <w:fldChar w:fldCharType="begin"/>
        </w:r>
        <w:r w:rsidR="00A003C7">
          <w:instrText xml:space="preserve"> PAGE   \* MERGEFORMAT </w:instrText>
        </w:r>
        <w:r>
          <w:fldChar w:fldCharType="separate"/>
        </w:r>
        <w:r w:rsidR="006311C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003C7" w:rsidRDefault="00A003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C7" w:rsidRDefault="00A003C7">
    <w:pPr>
      <w:pStyle w:val="Footer"/>
      <w:jc w:val="right"/>
    </w:pPr>
  </w:p>
  <w:p w:rsidR="00A003C7" w:rsidRDefault="00A003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F40" w:rsidRDefault="00693F40" w:rsidP="00942B55">
      <w:pPr>
        <w:spacing w:after="0" w:line="240" w:lineRule="auto"/>
      </w:pPr>
      <w:r>
        <w:separator/>
      </w:r>
    </w:p>
  </w:footnote>
  <w:footnote w:type="continuationSeparator" w:id="1">
    <w:p w:rsidR="00693F40" w:rsidRDefault="00693F40" w:rsidP="0094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3425CD"/>
    <w:multiLevelType w:val="hybridMultilevel"/>
    <w:tmpl w:val="4AD2D4AC"/>
    <w:lvl w:ilvl="0" w:tplc="D8F616B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07474"/>
    <w:multiLevelType w:val="hybridMultilevel"/>
    <w:tmpl w:val="8D7C75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3"/>
  </w:num>
  <w:num w:numId="4">
    <w:abstractNumId w:val="5"/>
  </w:num>
  <w:num w:numId="5">
    <w:abstractNumId w:val="10"/>
  </w:num>
  <w:num w:numId="6">
    <w:abstractNumId w:val="18"/>
  </w:num>
  <w:num w:numId="7">
    <w:abstractNumId w:val="31"/>
  </w:num>
  <w:num w:numId="8">
    <w:abstractNumId w:val="7"/>
  </w:num>
  <w:num w:numId="9">
    <w:abstractNumId w:val="13"/>
  </w:num>
  <w:num w:numId="10">
    <w:abstractNumId w:val="25"/>
  </w:num>
  <w:num w:numId="11">
    <w:abstractNumId w:val="24"/>
  </w:num>
  <w:num w:numId="12">
    <w:abstractNumId w:val="11"/>
  </w:num>
  <w:num w:numId="13">
    <w:abstractNumId w:val="20"/>
  </w:num>
  <w:num w:numId="14">
    <w:abstractNumId w:val="28"/>
  </w:num>
  <w:num w:numId="15">
    <w:abstractNumId w:val="40"/>
  </w:num>
  <w:num w:numId="16">
    <w:abstractNumId w:val="35"/>
  </w:num>
  <w:num w:numId="17">
    <w:abstractNumId w:val="27"/>
  </w:num>
  <w:num w:numId="18">
    <w:abstractNumId w:val="29"/>
  </w:num>
  <w:num w:numId="19">
    <w:abstractNumId w:val="16"/>
  </w:num>
  <w:num w:numId="20">
    <w:abstractNumId w:val="42"/>
  </w:num>
  <w:num w:numId="21">
    <w:abstractNumId w:val="34"/>
  </w:num>
  <w:num w:numId="22">
    <w:abstractNumId w:val="43"/>
  </w:num>
  <w:num w:numId="23">
    <w:abstractNumId w:val="15"/>
  </w:num>
  <w:num w:numId="24">
    <w:abstractNumId w:val="0"/>
  </w:num>
  <w:num w:numId="25">
    <w:abstractNumId w:val="26"/>
  </w:num>
  <w:num w:numId="26">
    <w:abstractNumId w:val="36"/>
  </w:num>
  <w:num w:numId="27">
    <w:abstractNumId w:val="41"/>
  </w:num>
  <w:num w:numId="28">
    <w:abstractNumId w:val="12"/>
  </w:num>
  <w:num w:numId="29">
    <w:abstractNumId w:val="19"/>
  </w:num>
  <w:num w:numId="30">
    <w:abstractNumId w:val="30"/>
  </w:num>
  <w:num w:numId="31">
    <w:abstractNumId w:val="23"/>
  </w:num>
  <w:num w:numId="32">
    <w:abstractNumId w:val="38"/>
  </w:num>
  <w:num w:numId="33">
    <w:abstractNumId w:val="21"/>
  </w:num>
  <w:num w:numId="34">
    <w:abstractNumId w:val="22"/>
  </w:num>
  <w:num w:numId="35">
    <w:abstractNumId w:val="4"/>
  </w:num>
  <w:num w:numId="36">
    <w:abstractNumId w:val="2"/>
  </w:num>
  <w:num w:numId="37">
    <w:abstractNumId w:val="39"/>
  </w:num>
  <w:num w:numId="38">
    <w:abstractNumId w:val="1"/>
  </w:num>
  <w:num w:numId="39">
    <w:abstractNumId w:val="9"/>
  </w:num>
  <w:num w:numId="40">
    <w:abstractNumId w:val="3"/>
  </w:num>
  <w:num w:numId="41">
    <w:abstractNumId w:val="32"/>
  </w:num>
  <w:num w:numId="42">
    <w:abstractNumId w:val="14"/>
  </w:num>
  <w:num w:numId="43">
    <w:abstractNumId w:val="37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2ED"/>
    <w:rsid w:val="00000FAF"/>
    <w:rsid w:val="00014F3B"/>
    <w:rsid w:val="00056A63"/>
    <w:rsid w:val="000640F0"/>
    <w:rsid w:val="000C1406"/>
    <w:rsid w:val="000D3582"/>
    <w:rsid w:val="000E66CB"/>
    <w:rsid w:val="00104282"/>
    <w:rsid w:val="00114120"/>
    <w:rsid w:val="001300E7"/>
    <w:rsid w:val="00141624"/>
    <w:rsid w:val="0014603B"/>
    <w:rsid w:val="001624B5"/>
    <w:rsid w:val="001659E2"/>
    <w:rsid w:val="00167837"/>
    <w:rsid w:val="00171228"/>
    <w:rsid w:val="001F0B8F"/>
    <w:rsid w:val="00203537"/>
    <w:rsid w:val="0022382D"/>
    <w:rsid w:val="0027262D"/>
    <w:rsid w:val="00292427"/>
    <w:rsid w:val="00296765"/>
    <w:rsid w:val="002A21AE"/>
    <w:rsid w:val="002A66CD"/>
    <w:rsid w:val="002B24FA"/>
    <w:rsid w:val="002B2FAB"/>
    <w:rsid w:val="002C679E"/>
    <w:rsid w:val="002E1AC7"/>
    <w:rsid w:val="002F3C29"/>
    <w:rsid w:val="00320D03"/>
    <w:rsid w:val="003404E8"/>
    <w:rsid w:val="003422A8"/>
    <w:rsid w:val="003656CD"/>
    <w:rsid w:val="00384604"/>
    <w:rsid w:val="0039533F"/>
    <w:rsid w:val="003B3A18"/>
    <w:rsid w:val="00426260"/>
    <w:rsid w:val="00460C88"/>
    <w:rsid w:val="00473623"/>
    <w:rsid w:val="004921CD"/>
    <w:rsid w:val="004B668F"/>
    <w:rsid w:val="004C00EF"/>
    <w:rsid w:val="004F188B"/>
    <w:rsid w:val="00522B53"/>
    <w:rsid w:val="005336FC"/>
    <w:rsid w:val="00535CA6"/>
    <w:rsid w:val="00537693"/>
    <w:rsid w:val="00565D66"/>
    <w:rsid w:val="005772F7"/>
    <w:rsid w:val="00584090"/>
    <w:rsid w:val="00585C5B"/>
    <w:rsid w:val="005A0E6C"/>
    <w:rsid w:val="005A3D8E"/>
    <w:rsid w:val="005B2EA8"/>
    <w:rsid w:val="005C5B5D"/>
    <w:rsid w:val="005D7FD4"/>
    <w:rsid w:val="005E08A2"/>
    <w:rsid w:val="005F2FD3"/>
    <w:rsid w:val="005F7EC0"/>
    <w:rsid w:val="00605C6B"/>
    <w:rsid w:val="006131C2"/>
    <w:rsid w:val="006311C0"/>
    <w:rsid w:val="006311D1"/>
    <w:rsid w:val="00640911"/>
    <w:rsid w:val="006418A4"/>
    <w:rsid w:val="006525E2"/>
    <w:rsid w:val="00660BAA"/>
    <w:rsid w:val="0067274B"/>
    <w:rsid w:val="00683411"/>
    <w:rsid w:val="00693F40"/>
    <w:rsid w:val="006B647B"/>
    <w:rsid w:val="006C18D1"/>
    <w:rsid w:val="006C57FF"/>
    <w:rsid w:val="006D3EFD"/>
    <w:rsid w:val="006D741E"/>
    <w:rsid w:val="006E5E9E"/>
    <w:rsid w:val="00704BD9"/>
    <w:rsid w:val="00707717"/>
    <w:rsid w:val="00710790"/>
    <w:rsid w:val="00710B82"/>
    <w:rsid w:val="00710CEE"/>
    <w:rsid w:val="00713285"/>
    <w:rsid w:val="00737104"/>
    <w:rsid w:val="00737A83"/>
    <w:rsid w:val="00741674"/>
    <w:rsid w:val="00744999"/>
    <w:rsid w:val="00757D22"/>
    <w:rsid w:val="007628A3"/>
    <w:rsid w:val="00773F44"/>
    <w:rsid w:val="0079338E"/>
    <w:rsid w:val="00795F82"/>
    <w:rsid w:val="007A33A1"/>
    <w:rsid w:val="007A652B"/>
    <w:rsid w:val="007B2749"/>
    <w:rsid w:val="007B391D"/>
    <w:rsid w:val="007B5AA2"/>
    <w:rsid w:val="007C12ED"/>
    <w:rsid w:val="007E60BE"/>
    <w:rsid w:val="0083049B"/>
    <w:rsid w:val="00840368"/>
    <w:rsid w:val="0086469B"/>
    <w:rsid w:val="0088020C"/>
    <w:rsid w:val="008B05C8"/>
    <w:rsid w:val="008B4DD6"/>
    <w:rsid w:val="008C13EF"/>
    <w:rsid w:val="008E271D"/>
    <w:rsid w:val="008F3292"/>
    <w:rsid w:val="00903428"/>
    <w:rsid w:val="009052D2"/>
    <w:rsid w:val="00925D3B"/>
    <w:rsid w:val="0093439E"/>
    <w:rsid w:val="00937909"/>
    <w:rsid w:val="00942B55"/>
    <w:rsid w:val="00954A7F"/>
    <w:rsid w:val="009617A1"/>
    <w:rsid w:val="0096783B"/>
    <w:rsid w:val="009A31B3"/>
    <w:rsid w:val="009C22C0"/>
    <w:rsid w:val="009F1F17"/>
    <w:rsid w:val="00A003C7"/>
    <w:rsid w:val="00A11359"/>
    <w:rsid w:val="00A21689"/>
    <w:rsid w:val="00A234F9"/>
    <w:rsid w:val="00A31B43"/>
    <w:rsid w:val="00A74C2E"/>
    <w:rsid w:val="00A7742E"/>
    <w:rsid w:val="00A956BF"/>
    <w:rsid w:val="00A96645"/>
    <w:rsid w:val="00AA5265"/>
    <w:rsid w:val="00AA6E17"/>
    <w:rsid w:val="00AB2760"/>
    <w:rsid w:val="00AE60FE"/>
    <w:rsid w:val="00B01442"/>
    <w:rsid w:val="00B048B0"/>
    <w:rsid w:val="00B06D5D"/>
    <w:rsid w:val="00B10612"/>
    <w:rsid w:val="00B24771"/>
    <w:rsid w:val="00B4264B"/>
    <w:rsid w:val="00B43027"/>
    <w:rsid w:val="00B53431"/>
    <w:rsid w:val="00B64631"/>
    <w:rsid w:val="00B81DB7"/>
    <w:rsid w:val="00B91515"/>
    <w:rsid w:val="00B9697F"/>
    <w:rsid w:val="00BA7DCB"/>
    <w:rsid w:val="00BB2A12"/>
    <w:rsid w:val="00BC6604"/>
    <w:rsid w:val="00BD0F68"/>
    <w:rsid w:val="00BD1D9E"/>
    <w:rsid w:val="00BE6B25"/>
    <w:rsid w:val="00BF3A2A"/>
    <w:rsid w:val="00BF484B"/>
    <w:rsid w:val="00BF4E85"/>
    <w:rsid w:val="00C12CB9"/>
    <w:rsid w:val="00C2481E"/>
    <w:rsid w:val="00C44E8A"/>
    <w:rsid w:val="00C53CA7"/>
    <w:rsid w:val="00C64616"/>
    <w:rsid w:val="00C732B5"/>
    <w:rsid w:val="00C75FF8"/>
    <w:rsid w:val="00C82021"/>
    <w:rsid w:val="00C90C14"/>
    <w:rsid w:val="00C95041"/>
    <w:rsid w:val="00C9593C"/>
    <w:rsid w:val="00CB1E8D"/>
    <w:rsid w:val="00CC3458"/>
    <w:rsid w:val="00D21C6B"/>
    <w:rsid w:val="00D35FA8"/>
    <w:rsid w:val="00D439C9"/>
    <w:rsid w:val="00D63B9D"/>
    <w:rsid w:val="00D92AC7"/>
    <w:rsid w:val="00D93E43"/>
    <w:rsid w:val="00D95276"/>
    <w:rsid w:val="00DA6983"/>
    <w:rsid w:val="00DB7769"/>
    <w:rsid w:val="00DC689B"/>
    <w:rsid w:val="00DD5E86"/>
    <w:rsid w:val="00E22062"/>
    <w:rsid w:val="00E40433"/>
    <w:rsid w:val="00E6720A"/>
    <w:rsid w:val="00E87ECE"/>
    <w:rsid w:val="00EE75A1"/>
    <w:rsid w:val="00F10CA5"/>
    <w:rsid w:val="00F156B3"/>
    <w:rsid w:val="00F221CC"/>
    <w:rsid w:val="00F36051"/>
    <w:rsid w:val="00F47F29"/>
    <w:rsid w:val="00F67305"/>
    <w:rsid w:val="00F8764E"/>
    <w:rsid w:val="00F953BB"/>
    <w:rsid w:val="00F96ABB"/>
    <w:rsid w:val="00FB787E"/>
    <w:rsid w:val="00FD3143"/>
    <w:rsid w:val="00FD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5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B55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B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42B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B5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itle">
    <w:name w:val="Title"/>
    <w:basedOn w:val="Normal"/>
    <w:link w:val="TitleChar"/>
    <w:qFormat/>
    <w:rsid w:val="00942B55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42B55"/>
    <w:rPr>
      <w:rFonts w:ascii="Times LatArm" w:eastAsia="Times New Roman" w:hAnsi="Times LatArm" w:cs="Times New Roman"/>
      <w:sz w:val="24"/>
      <w:szCs w:val="20"/>
      <w:lang w:val="en-US"/>
    </w:rPr>
  </w:style>
  <w:style w:type="table" w:styleId="TableGrid">
    <w:name w:val="Table Grid"/>
    <w:basedOn w:val="TableNormal"/>
    <w:rsid w:val="00942B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942B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B5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B55"/>
    <w:rPr>
      <w:lang w:val="en-US"/>
    </w:rPr>
  </w:style>
  <w:style w:type="paragraph" w:styleId="FootnoteText">
    <w:name w:val="footnote text"/>
    <w:basedOn w:val="Normal"/>
    <w:link w:val="FootnoteTextChar"/>
    <w:unhideWhenUsed/>
    <w:rsid w:val="00942B5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42B55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942B55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942B55"/>
    <w:rPr>
      <w:lang w:val="en-US"/>
    </w:rPr>
  </w:style>
  <w:style w:type="paragraph" w:styleId="TOC1">
    <w:name w:val="toc 1"/>
    <w:basedOn w:val="Normal"/>
    <w:next w:val="Normal"/>
    <w:uiPriority w:val="39"/>
    <w:qFormat/>
    <w:rsid w:val="00942B55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42B55"/>
    <w:rPr>
      <w:rFonts w:cs="Times New Roman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42B55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942B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B55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4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2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B5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B55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42B55"/>
    <w:pPr>
      <w:spacing w:after="0" w:line="240" w:lineRule="auto"/>
    </w:pPr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42B55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942B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942B55"/>
  </w:style>
  <w:style w:type="table" w:customStyle="1" w:styleId="TableGrid1">
    <w:name w:val="Table Grid1"/>
    <w:basedOn w:val="TableNormal"/>
    <w:next w:val="TableGrid"/>
    <w:uiPriority w:val="59"/>
    <w:rsid w:val="00942B5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942B5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2B55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table" w:customStyle="1" w:styleId="TableGrid12">
    <w:name w:val="Table Grid12"/>
    <w:basedOn w:val="TableNormal"/>
    <w:next w:val="TableGrid"/>
    <w:uiPriority w:val="59"/>
    <w:rsid w:val="00942B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42B55"/>
  </w:style>
  <w:style w:type="numbering" w:customStyle="1" w:styleId="NoList11">
    <w:name w:val="No List11"/>
    <w:next w:val="NoList"/>
    <w:uiPriority w:val="99"/>
    <w:semiHidden/>
    <w:unhideWhenUsed/>
    <w:rsid w:val="00942B55"/>
  </w:style>
  <w:style w:type="numbering" w:customStyle="1" w:styleId="NoList111">
    <w:name w:val="No List111"/>
    <w:next w:val="NoList"/>
    <w:uiPriority w:val="99"/>
    <w:semiHidden/>
    <w:unhideWhenUsed/>
    <w:rsid w:val="00942B55"/>
  </w:style>
  <w:style w:type="numbering" w:customStyle="1" w:styleId="NoList3">
    <w:name w:val="No List3"/>
    <w:next w:val="NoList"/>
    <w:uiPriority w:val="99"/>
    <w:semiHidden/>
    <w:unhideWhenUsed/>
    <w:rsid w:val="00942B55"/>
  </w:style>
  <w:style w:type="numbering" w:customStyle="1" w:styleId="NoList12">
    <w:name w:val="No List12"/>
    <w:next w:val="NoList"/>
    <w:uiPriority w:val="99"/>
    <w:semiHidden/>
    <w:unhideWhenUsed/>
    <w:rsid w:val="00942B55"/>
  </w:style>
  <w:style w:type="numbering" w:customStyle="1" w:styleId="NoList112">
    <w:name w:val="No List112"/>
    <w:next w:val="NoList"/>
    <w:uiPriority w:val="99"/>
    <w:semiHidden/>
    <w:unhideWhenUsed/>
    <w:rsid w:val="00942B55"/>
  </w:style>
  <w:style w:type="paragraph" w:styleId="NoSpacing">
    <w:name w:val="No Spacing"/>
    <w:uiPriority w:val="1"/>
    <w:qFormat/>
    <w:rsid w:val="00942B55"/>
    <w:pPr>
      <w:spacing w:after="0" w:line="240" w:lineRule="auto"/>
    </w:pPr>
  </w:style>
  <w:style w:type="paragraph" w:styleId="BodyText3">
    <w:name w:val="Body Text 3"/>
    <w:basedOn w:val="Normal"/>
    <w:link w:val="BodyText3Char"/>
    <w:rsid w:val="00942B55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942B55"/>
    <w:rPr>
      <w:rFonts w:ascii="Times Armenian" w:eastAsia="Times New Roman" w:hAnsi="Times Armeni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55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42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2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B55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B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42B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42B5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a3">
    <w:name w:val="Title"/>
    <w:basedOn w:val="a"/>
    <w:link w:val="a4"/>
    <w:qFormat/>
    <w:rsid w:val="00942B55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42B55"/>
    <w:rPr>
      <w:rFonts w:ascii="Times LatArm" w:eastAsia="Times New Roman" w:hAnsi="Times LatArm" w:cs="Times New Roman"/>
      <w:sz w:val="24"/>
      <w:szCs w:val="20"/>
      <w:lang w:val="en-US"/>
    </w:rPr>
  </w:style>
  <w:style w:type="table" w:styleId="a5">
    <w:name w:val="Table Grid"/>
    <w:basedOn w:val="a1"/>
    <w:rsid w:val="00942B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99"/>
    <w:qFormat/>
    <w:rsid w:val="00942B5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2B55"/>
    <w:rPr>
      <w:lang w:val="en-US"/>
    </w:rPr>
  </w:style>
  <w:style w:type="paragraph" w:styleId="aa">
    <w:name w:val="footer"/>
    <w:basedOn w:val="a"/>
    <w:link w:val="ab"/>
    <w:uiPriority w:val="99"/>
    <w:unhideWhenUsed/>
    <w:rsid w:val="0094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2B55"/>
    <w:rPr>
      <w:lang w:val="en-US"/>
    </w:rPr>
  </w:style>
  <w:style w:type="paragraph" w:styleId="ac">
    <w:name w:val="footnote text"/>
    <w:basedOn w:val="a"/>
    <w:link w:val="ad"/>
    <w:unhideWhenUsed/>
    <w:rsid w:val="00942B5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942B55"/>
    <w:rPr>
      <w:rFonts w:ascii="Arial Armenian" w:eastAsia="Times New Roman" w:hAnsi="Arial Armenian" w:cs="Times New Roman"/>
      <w:sz w:val="20"/>
      <w:szCs w:val="20"/>
      <w:lang w:val="en-US"/>
    </w:rPr>
  </w:style>
  <w:style w:type="character" w:styleId="ae">
    <w:name w:val="footnote reference"/>
    <w:basedOn w:val="a0"/>
    <w:unhideWhenUsed/>
    <w:rsid w:val="00942B55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942B55"/>
    <w:rPr>
      <w:lang w:val="en-US"/>
    </w:rPr>
  </w:style>
  <w:style w:type="paragraph" w:styleId="11">
    <w:name w:val="toc 1"/>
    <w:basedOn w:val="a"/>
    <w:next w:val="a"/>
    <w:uiPriority w:val="39"/>
    <w:qFormat/>
    <w:rsid w:val="00942B55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942B55"/>
    <w:rPr>
      <w:rFonts w:cs="Times New Roman"/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942B55"/>
    <w:pPr>
      <w:spacing w:after="100"/>
      <w:ind w:left="220"/>
    </w:pPr>
  </w:style>
  <w:style w:type="character" w:styleId="af0">
    <w:name w:val="FollowedHyperlink"/>
    <w:basedOn w:val="a0"/>
    <w:uiPriority w:val="99"/>
    <w:semiHidden/>
    <w:unhideWhenUsed/>
    <w:rsid w:val="00942B55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942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2B55"/>
    <w:rPr>
      <w:rFonts w:ascii="Segoe UI" w:hAnsi="Segoe UI" w:cs="Segoe UI"/>
      <w:sz w:val="18"/>
      <w:szCs w:val="18"/>
      <w:lang w:val="en-US"/>
    </w:rPr>
  </w:style>
  <w:style w:type="paragraph" w:styleId="af3">
    <w:name w:val="Normal (Web)"/>
    <w:basedOn w:val="a"/>
    <w:uiPriority w:val="99"/>
    <w:unhideWhenUsed/>
    <w:rsid w:val="0094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942B5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42B5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42B55"/>
    <w:rPr>
      <w:sz w:val="20"/>
      <w:szCs w:val="20"/>
      <w:lang w:val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42B5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42B55"/>
    <w:rPr>
      <w:b/>
      <w:bCs/>
      <w:sz w:val="20"/>
      <w:szCs w:val="20"/>
      <w:lang w:val="en-US"/>
    </w:rPr>
  </w:style>
  <w:style w:type="paragraph" w:styleId="af9">
    <w:name w:val="Revision"/>
    <w:hidden/>
    <w:uiPriority w:val="99"/>
    <w:semiHidden/>
    <w:rsid w:val="00942B55"/>
    <w:pPr>
      <w:spacing w:after="0" w:line="240" w:lineRule="auto"/>
    </w:pPr>
    <w:rPr>
      <w:lang w:val="en-US"/>
    </w:rPr>
  </w:style>
  <w:style w:type="paragraph" w:styleId="afa">
    <w:name w:val="TOC Heading"/>
    <w:basedOn w:val="1"/>
    <w:next w:val="a"/>
    <w:uiPriority w:val="39"/>
    <w:unhideWhenUsed/>
    <w:qFormat/>
    <w:rsid w:val="00942B55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942B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942B55"/>
  </w:style>
  <w:style w:type="table" w:customStyle="1" w:styleId="TableGrid1">
    <w:name w:val="Table Grid1"/>
    <w:basedOn w:val="a1"/>
    <w:next w:val="a5"/>
    <w:uiPriority w:val="59"/>
    <w:rsid w:val="00942B5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5"/>
    <w:uiPriority w:val="59"/>
    <w:rsid w:val="00942B5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2B55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table" w:customStyle="1" w:styleId="TableGrid12">
    <w:name w:val="Table Grid12"/>
    <w:basedOn w:val="a1"/>
    <w:next w:val="a5"/>
    <w:uiPriority w:val="59"/>
    <w:rsid w:val="00942B5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942B55"/>
  </w:style>
  <w:style w:type="numbering" w:customStyle="1" w:styleId="NoList11">
    <w:name w:val="No List11"/>
    <w:next w:val="a2"/>
    <w:uiPriority w:val="99"/>
    <w:semiHidden/>
    <w:unhideWhenUsed/>
    <w:rsid w:val="00942B55"/>
  </w:style>
  <w:style w:type="numbering" w:customStyle="1" w:styleId="NoList111">
    <w:name w:val="No List111"/>
    <w:next w:val="a2"/>
    <w:uiPriority w:val="99"/>
    <w:semiHidden/>
    <w:unhideWhenUsed/>
    <w:rsid w:val="00942B55"/>
  </w:style>
  <w:style w:type="numbering" w:customStyle="1" w:styleId="NoList3">
    <w:name w:val="No List3"/>
    <w:next w:val="a2"/>
    <w:uiPriority w:val="99"/>
    <w:semiHidden/>
    <w:unhideWhenUsed/>
    <w:rsid w:val="00942B55"/>
  </w:style>
  <w:style w:type="numbering" w:customStyle="1" w:styleId="NoList12">
    <w:name w:val="No List12"/>
    <w:next w:val="a2"/>
    <w:uiPriority w:val="99"/>
    <w:semiHidden/>
    <w:unhideWhenUsed/>
    <w:rsid w:val="00942B55"/>
  </w:style>
  <w:style w:type="numbering" w:customStyle="1" w:styleId="NoList112">
    <w:name w:val="No List112"/>
    <w:next w:val="a2"/>
    <w:uiPriority w:val="99"/>
    <w:semiHidden/>
    <w:unhideWhenUsed/>
    <w:rsid w:val="00942B55"/>
  </w:style>
  <w:style w:type="paragraph" w:styleId="afb">
    <w:name w:val="No Spacing"/>
    <w:uiPriority w:val="1"/>
    <w:qFormat/>
    <w:rsid w:val="00942B55"/>
    <w:pPr>
      <w:spacing w:after="0" w:line="240" w:lineRule="auto"/>
    </w:pPr>
  </w:style>
  <w:style w:type="paragraph" w:styleId="3">
    <w:name w:val="Body Text 3"/>
    <w:basedOn w:val="a"/>
    <w:link w:val="30"/>
    <w:rsid w:val="00942B55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 w:eastAsia="x-none"/>
    </w:rPr>
  </w:style>
  <w:style w:type="character" w:customStyle="1" w:styleId="30">
    <w:name w:val="Основной текст 3 Знак"/>
    <w:basedOn w:val="a0"/>
    <w:link w:val="3"/>
    <w:rsid w:val="00942B55"/>
    <w:rPr>
      <w:rFonts w:ascii="Times Armenian" w:eastAsia="Times New Roman" w:hAnsi="Times Armenian" w:cs="Times New Roman"/>
      <w:b/>
      <w:bCs/>
      <w:sz w:val="24"/>
      <w:szCs w:val="24"/>
      <w:lang w:val="en-GB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20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35</cp:revision>
  <cp:lastPrinted>2019-01-31T07:18:00Z</cp:lastPrinted>
  <dcterms:created xsi:type="dcterms:W3CDTF">2019-01-31T09:36:00Z</dcterms:created>
  <dcterms:modified xsi:type="dcterms:W3CDTF">2020-03-15T16:19:00Z</dcterms:modified>
</cp:coreProperties>
</file>