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06088E52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E1747A">
        <w:rPr>
          <w:rFonts w:ascii="GHEA Grapalat" w:hAnsi="GHEA Grapalat"/>
          <w:sz w:val="22"/>
          <w:szCs w:val="22"/>
          <w:lang w:val="hy-AM"/>
        </w:rPr>
        <w:t>85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6D7B78D3" w14:textId="260CCA07" w:rsidR="00E1747A" w:rsidRPr="00E1747A" w:rsidRDefault="00E1747A" w:rsidP="00E1747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E1747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ԱՆՇԱՐԺ ԳՈՒՅՔԻՆ ՀԱՍՑԵ ՏՐԱՄԱԴՐԵԼՈՒ ՄԱՍԻՆ</w:t>
      </w:r>
      <w:r w:rsidRPr="00E1747A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br/>
      </w:r>
    </w:p>
    <w:p w14:paraId="34D733DC" w14:textId="77777777" w:rsidR="00E1747A" w:rsidRPr="00E1747A" w:rsidRDefault="00E1747A" w:rsidP="00E1747A">
      <w:pPr>
        <w:spacing w:before="100" w:beforeAutospacing="1" w:after="100" w:afterAutospacing="1" w:line="360" w:lineRule="auto"/>
        <w:ind w:lef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E1747A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29-րդ, 50-րդ, 51-րդ և 55-րդ կետերի՝</w:t>
      </w:r>
      <w:r w:rsidRPr="00E1747A">
        <w:rPr>
          <w:rFonts w:ascii="Calibri" w:eastAsia="Times New Roman" w:hAnsi="Calibri" w:cs="Calibri"/>
          <w:i/>
          <w:iCs/>
          <w:color w:val="000000"/>
          <w:lang w:val="hy-AM" w:eastAsia="ru-RU"/>
        </w:rPr>
        <w:t> </w:t>
      </w:r>
      <w:r w:rsidRPr="00E1747A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3EED467B" w14:textId="4644F7F1" w:rsidR="00E1747A" w:rsidRPr="00E1747A" w:rsidRDefault="00E1747A" w:rsidP="00E1747A">
      <w:pPr>
        <w:spacing w:before="100" w:beforeAutospacing="1" w:after="100" w:afterAutospacing="1" w:line="360" w:lineRule="auto"/>
        <w:ind w:lef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1.</w:t>
      </w:r>
      <w:r w:rsidRPr="00E1747A">
        <w:rPr>
          <w:rFonts w:ascii="GHEA Grapalat" w:eastAsia="Times New Roman" w:hAnsi="GHEA Grapalat" w:cs="Times New Roman"/>
          <w:color w:val="000000"/>
          <w:lang w:val="hy-AM" w:eastAsia="ru-RU"/>
        </w:rPr>
        <w:t>Բյուրեղավան համայնքի սեփականություն հանդիսացող հողակտորին (կադաստրային ծածկագիր՝ 07-003-0025-0020-ից) տրամադրել հասցե</w:t>
      </w:r>
      <w:r w:rsidRPr="00E1747A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</w:p>
    <w:p w14:paraId="2FB5A212" w14:textId="77777777" w:rsidR="00E1747A" w:rsidRPr="00E1747A" w:rsidRDefault="00E1747A" w:rsidP="00E1747A">
      <w:pPr>
        <w:spacing w:before="100" w:beforeAutospacing="1" w:after="100" w:afterAutospacing="1" w:line="360" w:lineRule="auto"/>
        <w:ind w:lef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E1747A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քաղաք</w:t>
      </w:r>
      <w:r w:rsidRPr="00E1747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174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1747A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E174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1747A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E174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E1747A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E1747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35/8:</w:t>
      </w:r>
    </w:p>
    <w:p w14:paraId="661747A8" w14:textId="209A71CB" w:rsidR="00E1747A" w:rsidRPr="00E1747A" w:rsidRDefault="00E1747A" w:rsidP="00E1747A">
      <w:pPr>
        <w:spacing w:before="100" w:beforeAutospacing="1" w:after="100" w:afterAutospacing="1" w:line="360" w:lineRule="auto"/>
        <w:ind w:lef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2.</w:t>
      </w:r>
      <w:r w:rsidRPr="00E1747A">
        <w:rPr>
          <w:rFonts w:ascii="GHEA Grapalat" w:eastAsia="Times New Roman" w:hAnsi="GHEA Grapalat" w:cs="Times New Roman"/>
          <w:color w:val="000000"/>
          <w:lang w:val="hy-AM" w:eastAsia="ru-RU"/>
        </w:rPr>
        <w:t>Դիմել Կադաստրի կոմիտեի սպասարկման գրասենյակ` հասցեի գրանցում կատարելու համար:</w:t>
      </w:r>
    </w:p>
    <w:p w14:paraId="2624DDF0" w14:textId="52D1E149" w:rsidR="00E1747A" w:rsidRPr="00E1747A" w:rsidRDefault="00E1747A" w:rsidP="00E1747A">
      <w:pPr>
        <w:spacing w:before="100" w:beforeAutospacing="1" w:after="100" w:afterAutospacing="1" w:line="360" w:lineRule="auto"/>
        <w:ind w:lef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3.</w:t>
      </w:r>
      <w:bookmarkStart w:id="0" w:name="_GoBack"/>
      <w:bookmarkEnd w:id="0"/>
      <w:r w:rsidRPr="00E1747A">
        <w:rPr>
          <w:rFonts w:ascii="GHEA Grapalat" w:eastAsia="Times New Roman" w:hAnsi="GHEA Grapalat" w:cs="Times New Roman"/>
          <w:color w:val="000000"/>
          <w:lang w:val="hy-AM" w:eastAsia="ru-RU"/>
        </w:rPr>
        <w:t>Սույն որոշումն ուժի մեջ է մտնում ստորագրման օրվանից։</w:t>
      </w:r>
    </w:p>
    <w:p w14:paraId="289C5DB1" w14:textId="6F62F4DC" w:rsidR="00793ACE" w:rsidRDefault="00E1747A" w:rsidP="00E1747A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E1747A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8752BD" w:rsidRPr="008752BD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A41189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0309C3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 xml:space="preserve">   </w:t>
      </w:r>
      <w:r w:rsidR="000309C3" w:rsidRPr="000309C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7CA9FC6D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KcKS3xwHVtgltcD/9kNBUGE6uvHQxwTIedfow26W0zQ=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YOoRJAt0vE2sffapSZD/m2ce7cItvTCwjH9vJl5OS08=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FTMPpydEgJTAskIxIJc9INyTqQHbGufwmbUTkKYmDHGS9PjUNVoWUlhgYJDsKwov0mqQEk56V/Ag
SByEfB8AvNm1XYigRZpLG1R5wHtqbiThh6yCc5RF1Q+ELlGC/78Dn5WzCst3XuD5z0f2lm02lYx4
1tFodLwBL7c5bbCW8dwQ3MlUZBI9X+Z8PCpM4DpcyGAWGNRFp8jb0TjyTyc4IZ/LmlRMJ0xFdP3A
tDFQBXinnYaaxtsB/43yvccD0twnncUFd8SH0p4iW0jnGnbnY1GYL7qwIA/Ri4+kFNvn6pfUl9I2
sbQDag+ZNn+NAFCn3/mtK9zUFg8zboG0ddauEQ==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c5XXJ8rJ/KMYh/jH1kiN1EHvaveAHYVQD3LTWmR1I+E=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ni21W8FXb69bdA5vQ3vpaUO1xWV5H50YSoUSlegbYio=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iUw7i9PpzDBSV7wB8LyeOs8Gy6B4HJKiFUguFgXQ4ks=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gh8a7O9g52AU6pV1WybzwbETUeDpKyoYIIzm4oMT/So=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2024-04-25T08:40:46Z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2024-04-25T08:40:46Z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E6BA-5AAA-417B-8ADF-893479B1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2024-04-23T12:12:00Z</cp:lastPrinted>
  <dcterms:created xsi:type="dcterms:W3CDTF">2024-04-25T08:07:00Z</dcterms:created>
  <dcterms:modified xsi:type="dcterms:W3CDTF">2024-04-25T08:07:00Z</dcterms:modified>
</cp:coreProperties>
</file>