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697194CB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62175" w:rsidRPr="00962175">
        <w:rPr>
          <w:rFonts w:ascii="GHEA Mariam" w:hAnsi="GHEA Mariam"/>
          <w:b/>
          <w:lang w:val="hy-AM"/>
        </w:rPr>
        <w:t>Հ</w:t>
      </w:r>
      <w:r w:rsidR="00962175" w:rsidRPr="00962175">
        <w:rPr>
          <w:rFonts w:ascii="GHEA Mariam" w:hAnsi="GHEA Mariam"/>
          <w:b/>
          <w:lang w:val="hy-AM"/>
        </w:rPr>
        <w:t>ԱՅԱՍՏԱՆԻ ՀԱՆՐԱՊԵՏՈՒԹՅԱՆ ԿՈՏԱՅՔԻ ՄԱՐԶԻ ԲՅՈՒՐԵՂԱՎԱՆ ՀԱՄԱՅՆՔԻ ԲՅՈՒՐԵՂԱՎԱՆ ՔԱՂԱՔԻ ՕՂԱԿԱՁԵՎ ՓՈՂՈՑ 50 ՇԵՆՔԻ 76 ԲՆԱԿԱՐԱՆԸ ՌՈՒԶԱՆՆԱ ՎԱԼԵՐԻԻ ՊԱՏՎԱԿԱՆՅԱՆԻՆ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0F9E0168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6B76E4">
        <w:rPr>
          <w:rFonts w:ascii="GHEA Mariam" w:eastAsia="Times New Roman" w:hAnsi="GHEA Mariam" w:cs="Sylfaen"/>
          <w:lang w:val="hy-AM" w:eastAsia="en-US"/>
        </w:rPr>
        <w:br/>
      </w:r>
      <w:r w:rsidR="006B76E4" w:rsidRPr="002309E1">
        <w:rPr>
          <w:rFonts w:ascii="GHEA Mariam" w:eastAsia="Times New Roman" w:hAnsi="GHEA Mariam" w:cs="Sylfaen"/>
          <w:lang w:val="hy-AM" w:eastAsia="en-US"/>
        </w:rPr>
        <w:t>76</w:t>
      </w:r>
      <w:r w:rsidR="006B76E4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>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նախկին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>4-</w:t>
      </w:r>
      <w:r w:rsidR="006B76E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6B76E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6B76E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6B76E4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 xml:space="preserve">թիվ </w:t>
      </w:r>
      <w:r w:rsidR="006B76E4" w:rsidRPr="002309E1">
        <w:rPr>
          <w:rFonts w:ascii="GHEA Mariam" w:eastAsia="Times New Roman" w:hAnsi="GHEA Mariam" w:cs="Sylfaen"/>
          <w:lang w:val="hy-AM" w:eastAsia="en-US"/>
        </w:rPr>
        <w:t>76</w:t>
      </w:r>
      <w:r w:rsidR="006B76E4" w:rsidRPr="004E55D1">
        <w:rPr>
          <w:rFonts w:ascii="Calibri" w:eastAsia="Times New Roman" w:hAnsi="Calibri" w:cs="Calibri"/>
          <w:lang w:val="hy-AM" w:eastAsia="en-US"/>
        </w:rPr>
        <w:t> </w:t>
      </w:r>
      <w:r w:rsidR="006B76E4">
        <w:rPr>
          <w:rFonts w:ascii="GHEA Mariam" w:eastAsia="Times New Roman" w:hAnsi="GHEA Mariam" w:cs="GHEA Mariam"/>
          <w:lang w:val="hy-AM" w:eastAsia="en-US"/>
        </w:rPr>
        <w:t>սենյակ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Ռուզաննա Վալերիի Պատվականյանի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մայիսի 10-ի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76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Ռուզաննա Վալերիի Պատվականյանի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ն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1ECBCBD2" w14:textId="3B2B04B0" w:rsidR="00EE02B4" w:rsidRDefault="006B76E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 xml:space="preserve">«Հայապակի» բաժնետիրական ընկերության կողմից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1996 թվականի հունիսի 26-ի</w:t>
      </w:r>
      <w:r w:rsidRPr="006B76E4">
        <w:rPr>
          <w:rFonts w:ascii="GHEA Mariam" w:eastAsia="Times New Roman" w:hAnsi="GHEA Mariam" w:cs="Sylfaen"/>
          <w:lang w:val="hy-AM" w:eastAsia="en-US"/>
        </w:rPr>
        <w:t>ն 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Բյուրեղավան քաղաքի 4-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EE02B4" w:rsidRPr="002309E1">
        <w:rPr>
          <w:rFonts w:ascii="GHEA Mariam" w:eastAsia="Times New Roman" w:hAnsi="GHEA Mariam" w:cs="Sylfaen"/>
          <w:lang w:val="hy-AM" w:eastAsia="en-US"/>
        </w:rPr>
        <w:t>76</w:t>
      </w:r>
      <w:r w:rsidR="00EE02B4" w:rsidRPr="004E55D1">
        <w:rPr>
          <w:rFonts w:ascii="Calibri" w:eastAsia="Times New Roman" w:hAnsi="Calibri" w:cs="Calibri"/>
          <w:lang w:val="hy-AM" w:eastAsia="en-US"/>
        </w:rPr>
        <w:t> </w:t>
      </w:r>
      <w:r w:rsidR="00EE02B4">
        <w:rPr>
          <w:rFonts w:ascii="GHEA Mariam" w:eastAsia="Times New Roman" w:hAnsi="GHEA Mariam" w:cs="GHEA Mariam"/>
          <w:lang w:val="hy-AM" w:eastAsia="en-US"/>
        </w:rPr>
        <w:t>սենյակ</w:t>
      </w:r>
      <w:r w:rsidR="00EE02B4" w:rsidRPr="00EE02B4">
        <w:rPr>
          <w:rFonts w:ascii="GHEA Mariam" w:eastAsia="Times New Roman" w:hAnsi="GHEA Mariam" w:cs="GHEA Mariam"/>
          <w:lang w:val="hy-AM" w:eastAsia="en-US"/>
        </w:rPr>
        <w:t>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է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Ռուզաննա Պատվականյանին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: Նա հաշվառված է և բնակվում է նշված հասցեում:</w:t>
      </w:r>
    </w:p>
    <w:p w14:paraId="302671DF" w14:textId="59B08FBB" w:rsidR="00EE02B4" w:rsidRPr="00EE02B4" w:rsidRDefault="00EE02B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EE02B4">
        <w:rPr>
          <w:rFonts w:ascii="GHEA Mariam" w:eastAsia="Times New Roman" w:hAnsi="GHEA Mariam" w:cs="Sylfaen"/>
          <w:lang w:val="hy-AM" w:eastAsia="en-US"/>
        </w:rPr>
        <w:t>Ռ. Պատվականյանի ընտանիքի մյուս անդամները հրաժարվել են բնակարանի հանդեպ իրենց իրավունքներից: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</w:t>
      </w: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7524F95C" w14:textId="7ED6AEBC" w:rsidR="007441AC" w:rsidRPr="0092225D" w:rsidRDefault="00484C05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84C05">
        <w:rPr>
          <w:rFonts w:ascii="GHEA Mariam" w:eastAsia="Times New Roman" w:hAnsi="GHEA Mariam" w:cs="Sylfaen"/>
          <w:lang w:val="hy-AM" w:eastAsia="en-US"/>
        </w:rPr>
        <w:t>հ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իմք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ֆոնդի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ոչ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բնակելի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EE02B4">
        <w:rPr>
          <w:rFonts w:ascii="Calibri" w:eastAsia="Times New Roman" w:hAnsi="Calibri" w:cs="Calibri"/>
          <w:lang w:val="hy-AM" w:eastAsia="en-US"/>
        </w:rPr>
        <w:t> 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հանձնաժողովի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առաջարկությունը և Ռուզաննա Վալերիի Պատվականյանի 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Կոտայքի մարզի Բյուրեղավան համայնքի սեփականություն համարվող Բյուրեղավան քաղաքի Օղակաձև փողոց </w:t>
      </w:r>
      <w:r w:rsidR="006B76E4">
        <w:rPr>
          <w:rFonts w:ascii="GHEA Mariam" w:eastAsia="Times New Roman" w:hAnsi="GHEA Mariam" w:cs="Sylfaen"/>
          <w:lang w:val="hy-AM" w:eastAsia="en-US"/>
        </w:rPr>
        <w:br/>
      </w:r>
      <w:r w:rsidR="00EE02B4" w:rsidRPr="00EE02B4">
        <w:rPr>
          <w:rFonts w:ascii="GHEA Mariam" w:eastAsia="Times New Roman" w:hAnsi="GHEA Mariam" w:cs="Sylfaen"/>
          <w:lang w:val="hy-AM" w:eastAsia="en-US"/>
        </w:rPr>
        <w:t>50 շենքի 21.54 քմ ընդհանուր մակերեսով 76 բնակարանը (նախկին՝ 4-րդ հանրակացարանի թիվ 76 սենյակ) անհատույց օտարել (նվիրել) Ռուզաննա Վալերիի Պատվականյանին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որոշումից ծագող գույքային իրավունքների նոտարական ձևակերպման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պետական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գրանցման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հետ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lastRenderedPageBreak/>
        <w:t>կապված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վճարների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ու</w:t>
      </w:r>
      <w:r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տուրքերի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վճարումը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կատարվում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է</w:t>
      </w:r>
      <w:r w:rsidR="004E55D1" w:rsidRPr="00EE02B4">
        <w:rPr>
          <w:rFonts w:ascii="Calibri" w:eastAsia="Times New Roman" w:hAnsi="Calibri" w:cs="Calibri"/>
          <w:lang w:val="hy-AM" w:eastAsia="en-US"/>
        </w:rPr>
        <w:t> 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Ռուզաննա Վալերիի Պատվականյանի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կողմից:</w:t>
      </w:r>
    </w:p>
    <w:p w14:paraId="7A085814" w14:textId="5B436604" w:rsidR="0092225D" w:rsidRPr="00D33494" w:rsidRDefault="00EE02B4" w:rsidP="00D33494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en-US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2EE0212A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6B76E4">
        <w:rPr>
          <w:rFonts w:ascii="GHEA Mariam" w:hAnsi="GHEA Mariam"/>
          <w:lang w:val="hy-AM"/>
        </w:rPr>
        <w:pict w14:anchorId="66178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22A1C28-5438-456A-B45C-19BD8EC4951E}" provid="{00000000-0000-0000-0000-000000000000}" issignatureline="t"/>
          </v:shape>
        </w:pic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15F02CFE" w:rsidR="005F6763" w:rsidRDefault="006B76E4" w:rsidP="005F6763">
      <w:pPr>
        <w:jc w:val="center"/>
        <w:rPr>
          <w:rFonts w:ascii="GHEA Mariam" w:hAnsi="GHEA Mariam"/>
          <w:b/>
          <w:lang w:val="hy-AM"/>
        </w:rPr>
      </w:pPr>
      <w:r w:rsidRPr="009621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76 ԲՆԱԿԱՐԱՆԸ ՌՈՒԶԱՆՆԱ ՎԱԼԵՐԻԻ ՊԱՏՎԱԿԱՆՅԱՆԻՆ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7EDD1E76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6B76E4" w:rsidRPr="006B76E4">
        <w:rPr>
          <w:rFonts w:ascii="GHEA Mariam" w:hAnsi="GHEA Mariam" w:cs="Sylfaen"/>
          <w:lang w:val="hy-AM"/>
        </w:rPr>
        <w:t>76</w:t>
      </w:r>
      <w:r w:rsidR="007441AC" w:rsidRPr="007441AC">
        <w:rPr>
          <w:rFonts w:ascii="GHEA Mariam" w:hAnsi="GHEA Mariam" w:cs="Sylfaen"/>
          <w:lang w:val="hy-AM"/>
        </w:rPr>
        <w:t xml:space="preserve"> բնակարանը </w:t>
      </w:r>
      <w:r w:rsidR="006B76E4" w:rsidRPr="006B76E4">
        <w:rPr>
          <w:rFonts w:ascii="GHEA Mariam" w:hAnsi="GHEA Mariam" w:cs="Sylfaen"/>
          <w:lang w:val="hy-AM"/>
        </w:rPr>
        <w:t>Ռուզաննա Վալերիի Պատվականյանին</w:t>
      </w:r>
      <w:r w:rsidR="007441AC" w:rsidRPr="007441AC">
        <w:rPr>
          <w:rFonts w:ascii="GHEA Mariam" w:hAnsi="GHEA Mariam" w:cs="Sylfaen"/>
          <w:lang w:val="hy-AM"/>
        </w:rPr>
        <w:t xml:space="preserve">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en-US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690B28DD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484C05" w:rsidRPr="00D33494">
        <w:rPr>
          <w:rFonts w:ascii="GHEA Mariam" w:hAnsi="GHEA Mariam"/>
          <w:lang w:val="hy-AM"/>
        </w:rPr>
        <w:t xml:space="preserve">    </w:t>
      </w:r>
      <w:r w:rsidR="006B76E4">
        <w:rPr>
          <w:rFonts w:ascii="GHEA Mariam" w:hAnsi="GHEA Mariam"/>
          <w:lang w:val="hy-AM"/>
        </w:rPr>
        <w:pict w14:anchorId="58C00EC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8A1DCF7-1365-4079-8859-12CCA1A9B754}" provid="{00000000-0000-0000-0000-000000000000}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E02B4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t+CZBvmXdwq5tcPgg7a2MVPHBfsUTwuQgwkqIR+yMJk=</DigestValue>
    </Reference>
    <Reference Type="http://www.w3.org/2000/09/xmldsig#Object" URI="#idOfficeObject">
      <DigestMethod Algorithm="http://www.w3.org/2001/04/xmlenc#sha256"/>
      <DigestValue>dT0dq/xFnEDi1PnH4+0Fle8q236qq2auKMM5wTNtDMA=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49onMyo7b44O3oSI1qvP6Jx1zqW+CSeXvpqot7kcqa8=</DigestValue>
    </Reference>
    <Reference Type="http://www.w3.org/2000/09/xmldsig#Object" URI="#idValidSigLnImg">
      <DigestMethod Algorithm="http://www.w3.org/2001/04/xmlenc#sha256"/>
      <DigestValue>0g6Uw/ra/oSfgJPnDNnYbjQ8Iy2qK98J5C9kFNy+l2g=</DigestValue>
    </Reference>
    <Reference Type="http://www.w3.org/2000/09/xmldsig#Object" URI="#idInvalidSigLnImg">
      <DigestMethod Algorithm="http://www.w3.org/2001/04/xmlenc#sha256"/>
      <DigestValue>7CUKusEsTxPBo1klsZ0JR2cK7XSAyR6BqqvHdCgrw/I=</DigestValue>
    </Reference>
  </SignedInfo>
  <SignatureValue>RE6TibyAH76E+kgGD0TiBA3rN0D+Q8gIT6iHY9ZdtS5sFsJen1Vw2F0tGi6oSNeNklgfrmCliAgI
tW9k6EG1J/KlELjgjbPgZw8j2lfOC3x4xl2F4dfvRm+8GUotpCiKMq7Lnk2w3G2gEM/rRH2+nAPL
AJ9mGsTOWR7h2d9oKEpgn3xwkZEKHA9UW7nMonC+FbKXIlG+6zes7NzxjifpC5HnJ9a+8emMN/w6
BEHreeYGkVXTXkzXUyV/S1usedAMk/ckg827/BCj6xMWMDjjCszlVVzkSrTESUm+Gq29hmmVVisv
2hbVjU8dxEB9QM8Y68WT1fM5s+AvNQNKIXvoSg==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DoJ94ZZdApXXO5xDQSrRNJyVmXoKm4DZXuLzQmJOmp4=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MIKy8XQIojpuU7VabYDr90RvqSsdXcUOAzy5eyUCYTs=</DigestValue>
      </Reference>
      <Reference URI="/word/media/image2.emf?ContentType=image/x-emf">
        <DigestMethod Algorithm="http://www.w3.org/2001/04/xmlenc#sha256"/>
        <DigestValue>4t1WXxTlrXzUg6phMqHS1aLUfiggw+0FflAF2rLyq9M=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HGSkgy8K1Pcs7Jw2YVFdPNdUfSk8WkJcKwcrtnYCsso=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4gP5z8gCZ9BmCmpsJPLPDjM8rd2DdGSUPZ8qs34s6YQ=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2021-05-21T11:40:10Z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{E22A1C28-5438-456A-B45C-19BD8EC4951E}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2021-05-21T11:40:10Z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fAIdMHnfY6N8AJ00edwkAAABI0AUBUk0edyTp3wBI0AUBOKCeZwAAAAA4oJ5nAAAAAEjQBQEAAAAAAAAAAAAAAAAAAAAASOEFAQAAAAAAAAAAAAAAAAAAAAAAAAAAAAAAAAAAAAAAAAAAAAAAAAAAAAAAAAAAAAAAAAAAAAAAAAAAAAAAAAAAAAB5/NM0zOnfAIRZGXcAAAAAAQAAACTp3wD//wAAAAAAALRbGXe0Wxl3GOnfAPzp3wAA6t8AAAAAAAAAAABGhSF2yKsRZ1QGBf8HAAAANOrfAOQWFnYB2AAANOrf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/VX9dQAAAAB4jN8AAAAAAKD6eBAkjN8ACriabAAABQEAAAAAIAAAAOyQ3wAQ+sscOIzfADRMaWYgAAAAAQAAAA8AAACwkN8AQTRpZqAPAABQ1YkAoPp4EMIpaWbg/9Ic4P/SHJj0B+/dAIlmKI7fAClV/XV4jN8ABAAAAAAA/XUUAAAA4P///wAAAAAAAAAAAAAAAJABAAAAAAABAAAAAGEAcgBpAGEAbAAAAAAAAAAAAAAAAAAAAAAAAAAAAAAAAAAAAEaFIXYAAAAAVAYF/wYAAADcjd8A5BYWdgHYAADcjd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zQEAIAT9GwAAAAAAAAAAAACAPQAAAABgAwAAeQ2c/wAAAAAQAAAAAwEAAJg0AAAcAAABAAAAAAAAAABk5M0cAAAAAAEAAAABAAAAAAAAAFyI3wB2wv11QE0HdgAAAABYAzMOi8L9dQAAAAAKAAAAkDqQHOCI3wABAAAAAACc//////9EFgAAAZwBAOAG/RsBAAAAeQ2c/4T4B+/shN8AsJr7dY4PIc2QOpAcCgAAAP////8AAAAAXPdbEAAA3wAAAAAA/////ySF3wCZ8Rl3qZLTNAAAVA3gCAAAWIffAAAAAABc91sQHIXfAKCvrCQCAAACjg8hzcpfCJ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RZwkAAAAJAAAAZKPfAHBLqnW0v55nKIwFARwAAAAUo98AXpFnZgAABQEAAAAAKEgxDidYbmak5okAAEcxDgAAAAAAAAAAAAAAAKTmiQAAAAAAQGEzDsi9KA5wo98Ad3GJZv////+02wfvAAAAABSl3wApVf11ZKPfAAAAAAAAAP11AQAAAPX///8AAAAAAAAAAAAAAACQAQAAAAAAAQAAAABzAGUAZwBvAGUAIAB1AGkAibfTNMij3wCxNCJ2AACmdQkAAAAAAAAARoUhdgAAAABUBgX/CQAAAMik3wDkFhZ2AdgAAMik3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fAIdMHnfY6N8AJ00edwkAAABI0AUBUk0edyTp3wBI0AUBOKCeZwAAAAA4oJ5nAAAAAEjQBQEAAAAAAAAAAAAAAAAAAAAASOEFAQAAAAAAAAAAAAAAAAAAAAAAAAAAAAAAAAAAAAAAAAAAAAAAAAAAAAAAAAAAAAAAAAAAAAAAAAAAAAAAAAAAAAB5/NM0zOnfAIRZGXcAAAAAAQAAACTp3wD//wAAAAAAALRbGXe0Wxl3GOnfAPzp3wAA6t8AAAAAAAAAAABGhSF2yKsRZ1QGBf8HAAAANOrfAOQWFnYB2AAANOrf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/VX9dQAAAAB4jN8AAAAAAKD6eBAkjN8ACriabAAABQEAAAAAIAAAAOyQ3wAQ+sscOIzfADRMaWYgAAAAAQAAAA8AAACwkN8AQTRpZqAPAABQ1YkAoPp4EMIpaWbg/9Ic4P/SHJj0B+/dAIlmKI7fAClV/XV4jN8ABAAAAAAA/XUUAAAA4P///wAAAAAAAAAAAAAAAJABAAAAAAABAAAAAGEAcgBpAGEAbAAAAAAAAAAAAAAAAAAAAAAAAAAAAAAAAAAAAEaFIXYAAAAAVAYF/wYAAADcjd8A5BYWdgHYAADcjd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/wEAIAT9GwAAAAAAAAAAAACAPQAAAABgBQAA7hIZ/wAAAAAQAAAAAwEAAJg0AAAcAAABAAAAAAAAAABk5M0cAAAAAAEAAAABAAAAAAAAAFyI3wB2wv11QE0HdgAAAABYAzMOi8L9dQAAAAARAAAAgGFuJOCI3wABAAAAAAAZ//////9EFgAAARkBAOAG/RsBAAAA7hIZ/4T4B+/shN8AsJr7dasRIf+AYW4kEQAAAP////8AAAAACPtcEAAA3wAAAAAA/////ySF3wCZ8Rl3qZLTNAAAVA3gCAAAWIffAAAAAAAI+1wQHIXfAKCvrCQCAAACqxEh/8pfAJ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nlSbt2Ep42ydT8soEING9TIw65jketSl8kUSE/Ye2Qw=</DigestValue>
    </Reference>
    <Reference Type="http://www.w3.org/2000/09/xmldsig#Object" URI="#idOfficeObject">
      <DigestMethod Algorithm="http://www.w3.org/2001/04/xmlenc#sha256"/>
      <DigestValue>JsNMpPfnBKsvJhNBV9WlEQR3lMMAgNIT2cZbh4HlHdY=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QQtX7/mmVkm5qEtIXgpNFABcP8dRbS7VbKnTrP2pRzM=</DigestValue>
    </Reference>
    <Reference Type="http://www.w3.org/2000/09/xmldsig#Object" URI="#idValidSigLnImg">
      <DigestMethod Algorithm="http://www.w3.org/2001/04/xmlenc#sha256"/>
      <DigestValue>TuPMcnnQ5usUpitwYaueLnlUeFhgeMMZEcZmZEWz9eQ=</DigestValue>
    </Reference>
    <Reference Type="http://www.w3.org/2000/09/xmldsig#Object" URI="#idInvalidSigLnImg">
      <DigestMethod Algorithm="http://www.w3.org/2001/04/xmlenc#sha256"/>
      <DigestValue>NY8/1Ad1g11IhmtVy2YaKv+SZXBSuC5+xOPjkz+oVhw=</DigestValue>
    </Reference>
  </SignedInfo>
  <SignatureValue>G69dOvFYCPLdmjYoW8vncmJyUia5rcR8rfFuNgWbUCJ8xBgeN5jyY0cYw6817z0iXdOPIk3rN0OO
xQOCOaFM4WBc04XBvM8HR8BBxahlqLGARzT6T0kOOK5SiG63l6VsWOJc6Ehig8NTdGXbgIjbNWFm
w//omzy2Zh4WO+srgVZ/bpLbiC5IQALeMZCHNUk/WTxMWR7fQBTFhRqgzMAUYaQGXqp3G1f5qNsv
0L4fYgFmqHHUfJWuweHmnav9k/gtPMZNdal0DDljkDtkdtSIjkDVyEn5NLNxtRZaqrnjZ8gelMNK
r7vby0I6zacFNQCrDY13IFPhwCmDr3lXALQAbg==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DoJ94ZZdApXXO5xDQSrRNJyVmXoKm4DZXuLzQmJOmp4=</DigestValue>
      </Reference>
      <Reference URI="/word/fontTable.xml?ContentType=application/vnd.openxmlformats-officedocument.wordprocessingml.fontTable+xml">
        <DigestMethod Algorithm="http://www.w3.org/2001/04/xmlenc#sha256"/>
        <DigestValue>PUAEINcx889X7vv1Zwd40JBm5jG6vgT8wwFMeh+btn4=</DigestValue>
      </Reference>
      <Reference URI="/word/media/image1.emf?ContentType=image/x-emf">
        <DigestMethod Algorithm="http://www.w3.org/2001/04/xmlenc#sha256"/>
        <DigestValue>MIKy8XQIojpuU7VabYDr90RvqSsdXcUOAzy5eyUCYTs=</DigestValue>
      </Reference>
      <Reference URI="/word/media/image2.emf?ContentType=image/x-emf">
        <DigestMethod Algorithm="http://www.w3.org/2001/04/xmlenc#sha256"/>
        <DigestValue>4t1WXxTlrXzUg6phMqHS1aLUfiggw+0FflAF2rLyq9M=</DigestValue>
      </Reference>
      <Reference URI="/word/numbering.xml?ContentType=application/vnd.openxmlformats-officedocument.wordprocessingml.numbering+xml">
        <DigestMethod Algorithm="http://www.w3.org/2001/04/xmlenc#sha256"/>
        <DigestValue>g3mFmr9nAdN7A6JLZo9ZciryZxKidviCS7WqEsy8LeE=</DigestValue>
      </Reference>
      <Reference URI="/word/settings.xml?ContentType=application/vnd.openxmlformats-officedocument.wordprocessingml.settings+xml">
        <DigestMethod Algorithm="http://www.w3.org/2001/04/xmlenc#sha256"/>
        <DigestValue>HGSkgy8K1Pcs7Jw2YVFdPNdUfSk8WkJcKwcrtnYCsso=</DigestValue>
      </Reference>
      <Reference URI="/word/styles.xml?ContentType=application/vnd.openxmlformats-officedocument.wordprocessingml.styles+xml">
        <DigestMethod Algorithm="http://www.w3.org/2001/04/xmlenc#sha256"/>
        <DigestValue>PQDlkZpwjXi+5hRfAz1ZpBMeUbIIaK+c0RfHbKwzNps=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4gP5z8gCZ9BmCmpsJPLPDjM8rd2DdGSUPZ8qs34s6YQ=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2021-05-21T11:40:19Z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{48A1DCF7-1365-4079-8859-12CCA1A9B754}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2021-05-21T11:40:19Z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fAIdMHnfY6N8AJ00edwkAAABI0AUBUk0edyTp3wBI0AUBOKCeZwAAAAA4oJ5nAAAAAEjQBQEAAAAAAAAAAAAAAAAAAAAASOEFAQAAAAAAAAAAAAAAAAAAAAAAAAAAAAAAAAAAAAAAAAAAAAAAAAAAAAAAAAAAAAAAAAAAAAAAAAAAAAAAAAAAAAB5/NM0zOnfAIRZGXcAAAAAAQAAACTp3wD//wAAAAAAALRbGXe0Wxl3GOnfAPzp3wAA6t8AAAAAAAAAAABGhSF2yKsRZ1QGBf8HAAAANOrfAOQWFnYB2AAANOrf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/VX9dQAAAAB4jN8AAAAAAKD6eBAkjN8ACriabAAABQEAAAAAIAAAAOyQ3wAQ+sscOIzfADRMaWYgAAAAAQAAAA8AAACwkN8AQTRpZqAPAABQ1YkAoPp4EMIpaWbg/9Ic4P/SHJj0B+/dAIlmKI7fAClV/XV4jN8ABAAAAAAA/XUUAAAA4P///wAAAAAAAAAAAAAAAJABAAAAAAABAAAAAGEAcgBpAGEAbAAAAAAAAAAAAAAAAAAAAAAAAAAAAAAAAAAAAEaFIXYAAAAAVAYF/wYAAADcjd8A5BYWdgHYAADcjd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MwEAAAsMDQAAAAAAAAAAAACAPQAAAABgAwAAIQwe/wAAAAAQAAAAAwEAAJg0AAAcAAABAAAAAAAAAABk5M0cAAAAAAEAAAABAAAAAAAAAFyI3wB2wv11QE0HdgAAAABYAzMOi8L9dQAAAAAKAAAAmAD8JOCI3wABAAAAAAAe//////9EFgAAAR4BAKAJxCABAAAAIQwe/4T4B+/shN8AsJr7dXkMITOYAPwkCgAAAP////8AAAAAXPdbEAAA3wAAAAAA/////ySF3wCZ8Rl3qZLTNAAAVA3gCAAAWIffAAAAAABc91sQHIXfABjGoSQCAAACeQwhM8pfCJ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RZwkAAAAJAAAAZKPfAHBLqnW0v55nKIwFARwAAAAUo98AXpFnZgAABQEAAAAAKEgxDidYbmak5okAAEcxDgAAAAAAAAAAAAAAAKTmiQAAAAAAQGEzDsi9KA5wo98Ad3GJZv////+02wfvAAAAABSl3wApVf11ZKPfAAAAAAAAAP11AQAAAPX///8AAAAAAAAAAAAAAACQAQAAAAAAAQAAAABzAGUAZwBvAGUAIAB1AGkAibfTNMij3wCxNCJ2AACmdQkAAAAAAAAARoUhdgAAAABUBgX/CQAAAMik3wDkFhZ2AdgAAMik3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fAIdMHnfY6N8AJ00edwkAAABI0AUBUk0edyTp3wBI0AUBOKCeZwAAAAA4oJ5nAAAAAEjQBQEAAAAAAAAAAAAAAAAAAAAASOEFAQAAAAAAAAAAAAAAAAAAAAAAAAAAAAAAAAAAAAAAAAAAAAAAAAAAAAAAAAAAAAAAAAAAAAAAAAAAAAAAAAAAAAB5/NM0zOnfAIRZGXcAAAAAAQAAACTp3wD//wAAAAAAALRbGXe0Wxl3GOnfAPzp3wAA6t8AAAAAAAAAAABGhSF2yKsRZ1QGBf8HAAAANOrfAOQWFnYB2AAANOrf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8A/VX9dQAAAAB4jN8AAAAAAKD6eBAkjN8ACriabAAABQEAAAAAIAAAAOyQ3wAQ+sscOIzfADRMaWYgAAAAAQAAAA8AAACwkN8AQTRpZqAPAABQ1YkAoPp4EMIpaWbg/9Ic4P/SHJj0B+/dAIlmKI7fAClV/XV4jN8ABAAAAAAA/XUUAAAA4P///wAAAAAAAAAAAAAAAJABAAAAAAABAAAAAGEAcgBpAGEAbAAAAAAAAAAAAAAAAAAAAAAAAAAAAAAAAAAAAEaFIXYAAAAAVAYF/wYAAADcjd8A5BYWdgHYAADcjd8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hUQEAAAsMDQAAAAAAAAAAAACAPQAAAABgBQAAeQ2c/wAAAAAQAAAAAwEAAJg0AAAcAAABAAAAAAAAAABk5M0cAAAAAAEAAAABAAAAAAAAAFyI3wB2wv11QE0HdgAAAABYAzMOi8L9dQAAAAARAAAAyHB8JOCI3wABAAAAAACc//////9EFgAAAZwBAKAJxCABAAAAeQ2c/4T4B+/shN8AsJr7dewSIVHIcHwkEQAAAP////8AAAAACPtcEAAA3wAAAAAA/////ySF3wCZ8Rl3qZLTNAAAVA3gCAAAWIffAAAAAAAI+1wQHIXfADDDoSQCAAAC7BIhUcpfAJ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51</cp:revision>
  <cp:lastPrinted>2020-02-05T11:02:00Z</cp:lastPrinted>
  <dcterms:created xsi:type="dcterms:W3CDTF">2018-11-08T08:37:00Z</dcterms:created>
  <dcterms:modified xsi:type="dcterms:W3CDTF">2021-05-21T11:40:00Z</dcterms:modified>
</cp:coreProperties>
</file>